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5931"/>
        <w:gridCol w:w="1805"/>
        <w:gridCol w:w="1893"/>
      </w:tblGrid>
      <w:tr w:rsidR="0043187C" w:rsidRPr="0001568F" w14:paraId="44EABF76" w14:textId="77777777" w:rsidTr="00205A27">
        <w:tc>
          <w:tcPr>
            <w:tcW w:w="5931" w:type="dxa"/>
            <w:vMerge w:val="restart"/>
            <w:vAlign w:val="center"/>
          </w:tcPr>
          <w:p w14:paraId="183F3C57" w14:textId="4CA5AFC0" w:rsidR="0043187C" w:rsidRPr="0001568F" w:rsidRDefault="0043187C" w:rsidP="00205A27">
            <w:pPr>
              <w:jc w:val="center"/>
              <w:rPr>
                <w:rFonts w:ascii="Cambria" w:hAnsi="Cambria"/>
                <w:b/>
                <w:sz w:val="20"/>
                <w:lang w:val="en-ID"/>
              </w:rPr>
            </w:pPr>
            <w:proofErr w:type="spellStart"/>
            <w:r>
              <w:rPr>
                <w:rFonts w:ascii="Cambria" w:hAnsi="Cambria"/>
                <w:b/>
                <w:sz w:val="20"/>
                <w:lang w:val="en-ID"/>
              </w:rPr>
              <w:t>Instruksi</w:t>
            </w:r>
            <w:proofErr w:type="spellEnd"/>
            <w:r>
              <w:rPr>
                <w:rFonts w:ascii="Cambria" w:hAnsi="Cambria"/>
                <w:b/>
                <w:sz w:val="20"/>
                <w:lang w:val="en-ID"/>
              </w:rPr>
              <w:t xml:space="preserve"> </w:t>
            </w:r>
            <w:proofErr w:type="spellStart"/>
            <w:r>
              <w:rPr>
                <w:rFonts w:ascii="Cambria" w:hAnsi="Cambria"/>
                <w:b/>
                <w:sz w:val="20"/>
                <w:lang w:val="en-ID"/>
              </w:rPr>
              <w:t>Kerja</w:t>
            </w:r>
            <w:proofErr w:type="spellEnd"/>
            <w:r>
              <w:rPr>
                <w:rFonts w:ascii="Cambria" w:hAnsi="Cambria"/>
                <w:b/>
                <w:sz w:val="20"/>
                <w:lang w:val="en-ID"/>
              </w:rPr>
              <w:t xml:space="preserve">: </w:t>
            </w:r>
            <w:proofErr w:type="spellStart"/>
            <w:r w:rsidRPr="0001568F">
              <w:rPr>
                <w:rFonts w:ascii="Cambria" w:hAnsi="Cambria"/>
                <w:b/>
                <w:sz w:val="20"/>
                <w:lang w:val="en-ID"/>
              </w:rPr>
              <w:t>Prosedur</w:t>
            </w:r>
            <w:proofErr w:type="spellEnd"/>
            <w:r w:rsidRPr="0001568F">
              <w:rPr>
                <w:rFonts w:ascii="Cambria" w:hAnsi="Cambria"/>
                <w:b/>
                <w:sz w:val="20"/>
                <w:lang w:val="en-ID"/>
              </w:rPr>
              <w:t xml:space="preserve"> </w:t>
            </w:r>
            <w:proofErr w:type="spellStart"/>
            <w:r>
              <w:rPr>
                <w:rFonts w:ascii="Cambria" w:hAnsi="Cambria"/>
                <w:b/>
                <w:sz w:val="20"/>
                <w:lang w:val="en-ID"/>
              </w:rPr>
              <w:t>Pengendalian</w:t>
            </w:r>
            <w:proofErr w:type="spellEnd"/>
            <w:r>
              <w:rPr>
                <w:rFonts w:ascii="Cambria" w:hAnsi="Cambria"/>
                <w:b/>
                <w:sz w:val="20"/>
                <w:lang w:val="en-ID"/>
              </w:rPr>
              <w:t xml:space="preserve"> Hygiene di </w:t>
            </w:r>
            <w:proofErr w:type="spellStart"/>
            <w:r>
              <w:rPr>
                <w:rFonts w:ascii="Cambria" w:hAnsi="Cambria"/>
                <w:b/>
                <w:sz w:val="20"/>
                <w:lang w:val="en-ID"/>
              </w:rPr>
              <w:t>Kantin</w:t>
            </w:r>
            <w:proofErr w:type="spellEnd"/>
            <w:r w:rsidRPr="0001568F">
              <w:rPr>
                <w:rFonts w:ascii="Cambria" w:hAnsi="Cambria"/>
                <w:b/>
                <w:sz w:val="20"/>
                <w:lang w:val="en-ID"/>
              </w:rPr>
              <w:t xml:space="preserve"> </w:t>
            </w:r>
          </w:p>
        </w:tc>
        <w:tc>
          <w:tcPr>
            <w:tcW w:w="3698" w:type="dxa"/>
            <w:gridSpan w:val="2"/>
            <w:vAlign w:val="center"/>
          </w:tcPr>
          <w:p w14:paraId="4CFA99CA" w14:textId="5E233CB2" w:rsidR="0043187C" w:rsidRPr="0001568F" w:rsidRDefault="0043187C" w:rsidP="00205A27">
            <w:pPr>
              <w:jc w:val="center"/>
              <w:rPr>
                <w:rFonts w:ascii="Cambria" w:hAnsi="Cambria"/>
                <w:b/>
                <w:sz w:val="20"/>
                <w:lang w:val="en-ID"/>
              </w:rPr>
            </w:pPr>
            <w:r w:rsidRPr="0001568F">
              <w:rPr>
                <w:rFonts w:ascii="Cambria" w:hAnsi="Cambria"/>
                <w:b/>
                <w:sz w:val="20"/>
              </w:rPr>
              <w:t>DOC. NO. : WI-EHS-</w:t>
            </w:r>
            <w:r>
              <w:rPr>
                <w:rFonts w:ascii="Cambria" w:hAnsi="Cambria"/>
                <w:b/>
                <w:sz w:val="20"/>
                <w:lang w:val="en-ID"/>
              </w:rPr>
              <w:t>40</w:t>
            </w:r>
          </w:p>
        </w:tc>
      </w:tr>
      <w:tr w:rsidR="0043187C" w:rsidRPr="0001568F" w14:paraId="30557174" w14:textId="77777777" w:rsidTr="00205A27">
        <w:tc>
          <w:tcPr>
            <w:tcW w:w="5931" w:type="dxa"/>
            <w:vMerge/>
            <w:vAlign w:val="center"/>
          </w:tcPr>
          <w:p w14:paraId="7CBFECFA" w14:textId="77777777" w:rsidR="0043187C" w:rsidRPr="0001568F" w:rsidRDefault="0043187C" w:rsidP="00205A27">
            <w:pPr>
              <w:rPr>
                <w:rFonts w:ascii="Cambria" w:hAnsi="Cambria"/>
                <w:sz w:val="20"/>
              </w:rPr>
            </w:pPr>
          </w:p>
        </w:tc>
        <w:tc>
          <w:tcPr>
            <w:tcW w:w="1805" w:type="dxa"/>
            <w:vAlign w:val="center"/>
          </w:tcPr>
          <w:p w14:paraId="69F32E3A" w14:textId="77777777" w:rsidR="0043187C" w:rsidRPr="0001568F" w:rsidRDefault="0043187C" w:rsidP="00205A27">
            <w:pPr>
              <w:jc w:val="center"/>
              <w:rPr>
                <w:rFonts w:ascii="Cambria" w:hAnsi="Cambria"/>
                <w:sz w:val="20"/>
              </w:rPr>
            </w:pPr>
            <w:r w:rsidRPr="0001568F">
              <w:rPr>
                <w:rFonts w:ascii="Cambria" w:hAnsi="Cambria" w:cs="Calibri"/>
                <w:sz w:val="20"/>
              </w:rPr>
              <w:t>REV. 0</w:t>
            </w:r>
          </w:p>
        </w:tc>
        <w:tc>
          <w:tcPr>
            <w:tcW w:w="1893" w:type="dxa"/>
            <w:vAlign w:val="center"/>
          </w:tcPr>
          <w:p w14:paraId="31414734" w14:textId="2406DD73" w:rsidR="0043187C" w:rsidRPr="00783B2F" w:rsidRDefault="0043187C" w:rsidP="00205A27">
            <w:pPr>
              <w:jc w:val="center"/>
              <w:rPr>
                <w:rFonts w:ascii="Cambria" w:hAnsi="Cambria"/>
                <w:sz w:val="20"/>
                <w:lang w:val="en-ID"/>
              </w:rPr>
            </w:pPr>
            <w:r w:rsidRPr="0001568F">
              <w:rPr>
                <w:rFonts w:ascii="Cambria" w:hAnsi="Cambria" w:cs="Calibri"/>
                <w:sz w:val="20"/>
                <w:lang w:val="en-ID"/>
              </w:rPr>
              <w:t>Hal:</w:t>
            </w:r>
            <w:r w:rsidRPr="0001568F">
              <w:rPr>
                <w:rFonts w:ascii="Cambria" w:hAnsi="Cambria" w:cs="Calibri"/>
                <w:sz w:val="20"/>
              </w:rPr>
              <w:t xml:space="preserve"> 1</w:t>
            </w:r>
            <w:r w:rsidRPr="0001568F">
              <w:rPr>
                <w:rFonts w:ascii="Cambria" w:hAnsi="Cambria" w:cs="Calibri"/>
                <w:sz w:val="20"/>
                <w:lang w:val="en-ID"/>
              </w:rPr>
              <w:t>/</w:t>
            </w:r>
            <w:r w:rsidR="00783B2F">
              <w:rPr>
                <w:rFonts w:ascii="Cambria" w:hAnsi="Cambria" w:cs="Calibri"/>
                <w:sz w:val="20"/>
                <w:lang w:val="en-ID"/>
              </w:rPr>
              <w:t>3</w:t>
            </w:r>
          </w:p>
        </w:tc>
      </w:tr>
      <w:tr w:rsidR="0043187C" w:rsidRPr="0001568F" w14:paraId="573700E2" w14:textId="77777777" w:rsidTr="00205A27">
        <w:tc>
          <w:tcPr>
            <w:tcW w:w="9629" w:type="dxa"/>
            <w:gridSpan w:val="3"/>
            <w:vAlign w:val="center"/>
          </w:tcPr>
          <w:p w14:paraId="56FFCBE9" w14:textId="770D419E" w:rsidR="0043187C" w:rsidRPr="0043187C" w:rsidRDefault="0043187C" w:rsidP="0043187C">
            <w:pPr>
              <w:pStyle w:val="ListParagraph"/>
              <w:numPr>
                <w:ilvl w:val="0"/>
                <w:numId w:val="2"/>
              </w:numPr>
              <w:autoSpaceDE w:val="0"/>
              <w:autoSpaceDN w:val="0"/>
              <w:spacing w:line="276" w:lineRule="auto"/>
              <w:rPr>
                <w:rFonts w:ascii="Cambria" w:hAnsi="Cambria" w:cs="Arial"/>
                <w:b/>
                <w:sz w:val="20"/>
                <w:szCs w:val="20"/>
              </w:rPr>
            </w:pPr>
            <w:proofErr w:type="spellStart"/>
            <w:r w:rsidRPr="0043187C">
              <w:rPr>
                <w:rFonts w:ascii="Cambria" w:hAnsi="Cambria" w:cs="Arial"/>
                <w:b/>
                <w:sz w:val="20"/>
                <w:szCs w:val="20"/>
                <w:lang w:val="en-ID"/>
              </w:rPr>
              <w:t>Tujuan</w:t>
            </w:r>
            <w:proofErr w:type="spellEnd"/>
          </w:p>
          <w:p w14:paraId="1CF2F002" w14:textId="77777777" w:rsidR="0043187C" w:rsidRPr="0043187C" w:rsidRDefault="0043187C" w:rsidP="0043187C">
            <w:pPr>
              <w:pStyle w:val="ListParagraph"/>
              <w:autoSpaceDE w:val="0"/>
              <w:autoSpaceDN w:val="0"/>
              <w:spacing w:line="276" w:lineRule="auto"/>
              <w:rPr>
                <w:rFonts w:ascii="Cambria" w:hAnsi="Cambria"/>
                <w:sz w:val="20"/>
                <w:szCs w:val="20"/>
                <w:lang w:val="en-ID"/>
              </w:rPr>
            </w:pPr>
            <w:r w:rsidRPr="0043187C">
              <w:rPr>
                <w:rFonts w:ascii="Cambria" w:hAnsi="Cambria"/>
                <w:sz w:val="20"/>
                <w:szCs w:val="20"/>
              </w:rPr>
              <w:t>Instruksi Kerja ini bertujuan sebagai panduan praktis pengendalian hygiene di kantin</w:t>
            </w:r>
            <w:r w:rsidRPr="0043187C">
              <w:rPr>
                <w:rFonts w:ascii="Cambria" w:hAnsi="Cambria"/>
                <w:sz w:val="20"/>
                <w:szCs w:val="20"/>
                <w:lang w:val="en-ID"/>
              </w:rPr>
              <w:t xml:space="preserve"> yang </w:t>
            </w:r>
            <w:proofErr w:type="spellStart"/>
            <w:r w:rsidRPr="0043187C">
              <w:rPr>
                <w:rFonts w:ascii="Cambria" w:hAnsi="Cambria"/>
                <w:sz w:val="20"/>
                <w:szCs w:val="20"/>
                <w:lang w:val="en-ID"/>
              </w:rPr>
              <w:t>ada</w:t>
            </w:r>
            <w:proofErr w:type="spellEnd"/>
            <w:r w:rsidRPr="0043187C">
              <w:rPr>
                <w:rFonts w:ascii="Cambria" w:hAnsi="Cambria"/>
                <w:sz w:val="20"/>
                <w:szCs w:val="20"/>
                <w:lang w:val="en-ID"/>
              </w:rPr>
              <w:t xml:space="preserve"> </w:t>
            </w:r>
          </w:p>
          <w:p w14:paraId="529B5324" w14:textId="69252C33" w:rsidR="0043187C" w:rsidRPr="0043187C" w:rsidRDefault="0043187C" w:rsidP="0043187C">
            <w:pPr>
              <w:pStyle w:val="ListParagraph"/>
              <w:autoSpaceDE w:val="0"/>
              <w:autoSpaceDN w:val="0"/>
              <w:spacing w:line="276" w:lineRule="auto"/>
              <w:rPr>
                <w:rFonts w:ascii="Cambria" w:hAnsi="Cambria"/>
                <w:sz w:val="20"/>
                <w:szCs w:val="20"/>
                <w:lang w:val="en-ID"/>
              </w:rPr>
            </w:pPr>
            <w:r w:rsidRPr="0043187C">
              <w:rPr>
                <w:rFonts w:ascii="Cambria" w:hAnsi="Cambria"/>
                <w:sz w:val="20"/>
                <w:szCs w:val="20"/>
                <w:lang w:val="en-ID"/>
              </w:rPr>
              <w:t>di PT. XYZ</w:t>
            </w:r>
          </w:p>
          <w:p w14:paraId="1B88AF6D" w14:textId="521D8D66" w:rsidR="0043187C" w:rsidRPr="0043187C" w:rsidRDefault="0043187C" w:rsidP="0043187C">
            <w:pPr>
              <w:pStyle w:val="ListParagraph"/>
              <w:numPr>
                <w:ilvl w:val="0"/>
                <w:numId w:val="2"/>
              </w:numPr>
              <w:autoSpaceDE w:val="0"/>
              <w:autoSpaceDN w:val="0"/>
              <w:spacing w:line="276" w:lineRule="auto"/>
              <w:rPr>
                <w:rFonts w:ascii="Cambria" w:hAnsi="Cambria" w:cs="Arial"/>
                <w:b/>
                <w:sz w:val="20"/>
                <w:szCs w:val="20"/>
              </w:rPr>
            </w:pPr>
            <w:proofErr w:type="spellStart"/>
            <w:r w:rsidRPr="0043187C">
              <w:rPr>
                <w:rFonts w:ascii="Cambria" w:hAnsi="Cambria" w:cs="Arial"/>
                <w:b/>
                <w:sz w:val="20"/>
                <w:szCs w:val="20"/>
                <w:lang w:val="en-ID"/>
              </w:rPr>
              <w:t>Ruang</w:t>
            </w:r>
            <w:proofErr w:type="spellEnd"/>
            <w:r w:rsidRPr="0043187C">
              <w:rPr>
                <w:rFonts w:ascii="Cambria" w:hAnsi="Cambria" w:cs="Arial"/>
                <w:b/>
                <w:sz w:val="20"/>
                <w:szCs w:val="20"/>
                <w:lang w:val="en-ID"/>
              </w:rPr>
              <w:t xml:space="preserve"> </w:t>
            </w:r>
            <w:proofErr w:type="spellStart"/>
            <w:r w:rsidRPr="0043187C">
              <w:rPr>
                <w:rFonts w:ascii="Cambria" w:hAnsi="Cambria" w:cs="Arial"/>
                <w:b/>
                <w:sz w:val="20"/>
                <w:szCs w:val="20"/>
                <w:lang w:val="en-ID"/>
              </w:rPr>
              <w:t>Lingkup</w:t>
            </w:r>
            <w:proofErr w:type="spellEnd"/>
          </w:p>
          <w:p w14:paraId="52C658F8" w14:textId="445FE899" w:rsidR="0043187C" w:rsidRPr="0043187C" w:rsidRDefault="0043187C" w:rsidP="0043187C">
            <w:pPr>
              <w:pStyle w:val="ListParagraph"/>
              <w:autoSpaceDE w:val="0"/>
              <w:autoSpaceDN w:val="0"/>
              <w:spacing w:line="276" w:lineRule="auto"/>
              <w:rPr>
                <w:rFonts w:ascii="Cambria" w:hAnsi="Cambria" w:cs="Arial"/>
                <w:b/>
                <w:sz w:val="20"/>
                <w:szCs w:val="20"/>
                <w:lang w:val="en-ID"/>
              </w:rPr>
            </w:pPr>
            <w:r w:rsidRPr="0043187C">
              <w:rPr>
                <w:rFonts w:ascii="Cambria" w:hAnsi="Cambria"/>
                <w:sz w:val="20"/>
                <w:szCs w:val="20"/>
              </w:rPr>
              <w:t>Instruksi Kerja ini berlaku untuk hygien personil di Kantor pusat</w:t>
            </w:r>
            <w:r w:rsidRPr="0043187C">
              <w:rPr>
                <w:rFonts w:ascii="Cambria" w:hAnsi="Cambria"/>
                <w:sz w:val="20"/>
                <w:szCs w:val="20"/>
                <w:lang w:val="en-ID"/>
              </w:rPr>
              <w:t xml:space="preserve"> PT. XYZ</w:t>
            </w:r>
          </w:p>
          <w:p w14:paraId="59F75AC7" w14:textId="4B380354" w:rsidR="0043187C" w:rsidRPr="0043187C" w:rsidRDefault="0043187C" w:rsidP="0043187C">
            <w:pPr>
              <w:pStyle w:val="ListParagraph"/>
              <w:numPr>
                <w:ilvl w:val="0"/>
                <w:numId w:val="2"/>
              </w:numPr>
              <w:autoSpaceDE w:val="0"/>
              <w:autoSpaceDN w:val="0"/>
              <w:spacing w:line="276" w:lineRule="auto"/>
              <w:rPr>
                <w:rFonts w:ascii="Cambria" w:hAnsi="Cambria" w:cs="Arial"/>
                <w:sz w:val="20"/>
                <w:szCs w:val="20"/>
              </w:rPr>
            </w:pPr>
            <w:proofErr w:type="spellStart"/>
            <w:r w:rsidRPr="0043187C">
              <w:rPr>
                <w:rFonts w:ascii="Cambria" w:hAnsi="Cambria" w:cs="Arial"/>
                <w:b/>
                <w:sz w:val="20"/>
                <w:szCs w:val="20"/>
                <w:lang w:val="en-ID"/>
              </w:rPr>
              <w:t>Referensi</w:t>
            </w:r>
            <w:proofErr w:type="spellEnd"/>
          </w:p>
          <w:p w14:paraId="3EE485EE" w14:textId="12B69E80" w:rsidR="0043187C" w:rsidRPr="0043187C" w:rsidRDefault="0043187C" w:rsidP="0043187C">
            <w:pPr>
              <w:pStyle w:val="ListParagraph"/>
              <w:numPr>
                <w:ilvl w:val="0"/>
                <w:numId w:val="3"/>
              </w:numPr>
              <w:autoSpaceDE w:val="0"/>
              <w:autoSpaceDN w:val="0"/>
              <w:spacing w:line="276" w:lineRule="auto"/>
              <w:rPr>
                <w:rFonts w:ascii="Cambria" w:hAnsi="Cambria" w:cs="Arial"/>
                <w:sz w:val="20"/>
                <w:szCs w:val="20"/>
              </w:rPr>
            </w:pPr>
            <w:r w:rsidRPr="0043187C">
              <w:rPr>
                <w:rFonts w:ascii="Cambria" w:hAnsi="Cambria" w:cs="Arial"/>
                <w:sz w:val="20"/>
                <w:szCs w:val="20"/>
              </w:rPr>
              <w:t>OHSAS 18001:2007 Klausul 4.4.6 tentang Pengendalian Operasional</w:t>
            </w:r>
          </w:p>
          <w:p w14:paraId="02EB4715" w14:textId="187B480E" w:rsidR="0043187C" w:rsidRPr="0043187C" w:rsidRDefault="0043187C" w:rsidP="0043187C">
            <w:pPr>
              <w:pStyle w:val="ListParagraph"/>
              <w:numPr>
                <w:ilvl w:val="0"/>
                <w:numId w:val="3"/>
              </w:numPr>
              <w:autoSpaceDE w:val="0"/>
              <w:autoSpaceDN w:val="0"/>
              <w:spacing w:line="276" w:lineRule="auto"/>
              <w:rPr>
                <w:rFonts w:ascii="Cambria" w:hAnsi="Cambria" w:cs="Arial"/>
                <w:sz w:val="20"/>
                <w:szCs w:val="20"/>
              </w:rPr>
            </w:pPr>
            <w:r w:rsidRPr="0043187C">
              <w:rPr>
                <w:rFonts w:ascii="Cambria" w:hAnsi="Cambria" w:cs="Arial"/>
                <w:sz w:val="20"/>
                <w:szCs w:val="20"/>
                <w:lang w:val="en-GB"/>
              </w:rPr>
              <w:t xml:space="preserve">ISO 14001:2015 </w:t>
            </w:r>
            <w:proofErr w:type="spellStart"/>
            <w:r w:rsidRPr="0043187C">
              <w:rPr>
                <w:rFonts w:ascii="Cambria" w:hAnsi="Cambria" w:cs="Arial"/>
                <w:sz w:val="20"/>
                <w:szCs w:val="20"/>
                <w:lang w:val="en-GB"/>
              </w:rPr>
              <w:t>Klausul</w:t>
            </w:r>
            <w:proofErr w:type="spellEnd"/>
            <w:r w:rsidRPr="0043187C">
              <w:rPr>
                <w:rFonts w:ascii="Cambria" w:hAnsi="Cambria" w:cs="Arial"/>
                <w:sz w:val="20"/>
                <w:szCs w:val="20"/>
                <w:lang w:val="en-GB"/>
              </w:rPr>
              <w:t xml:space="preserve"> 8.1 </w:t>
            </w:r>
            <w:proofErr w:type="spellStart"/>
            <w:r w:rsidRPr="0043187C">
              <w:rPr>
                <w:rFonts w:ascii="Cambria" w:hAnsi="Cambria" w:cs="Arial"/>
                <w:sz w:val="20"/>
                <w:szCs w:val="20"/>
                <w:lang w:val="en-GB"/>
              </w:rPr>
              <w:t>tentang</w:t>
            </w:r>
            <w:proofErr w:type="spellEnd"/>
            <w:r w:rsidRPr="0043187C">
              <w:rPr>
                <w:rFonts w:ascii="Cambria" w:hAnsi="Cambria" w:cs="Arial"/>
                <w:sz w:val="20"/>
                <w:szCs w:val="20"/>
                <w:lang w:val="en-GB"/>
              </w:rPr>
              <w:t xml:space="preserve"> </w:t>
            </w:r>
            <w:proofErr w:type="spellStart"/>
            <w:r w:rsidRPr="0043187C">
              <w:rPr>
                <w:rFonts w:ascii="Cambria" w:hAnsi="Cambria" w:cs="Arial"/>
                <w:sz w:val="20"/>
                <w:szCs w:val="20"/>
                <w:lang w:val="en-GB"/>
              </w:rPr>
              <w:t>Perencanaan</w:t>
            </w:r>
            <w:proofErr w:type="spellEnd"/>
            <w:r w:rsidRPr="0043187C">
              <w:rPr>
                <w:rFonts w:ascii="Cambria" w:hAnsi="Cambria" w:cs="Arial"/>
                <w:sz w:val="20"/>
                <w:szCs w:val="20"/>
                <w:lang w:val="en-GB"/>
              </w:rPr>
              <w:t xml:space="preserve"> dan </w:t>
            </w:r>
            <w:proofErr w:type="spellStart"/>
            <w:r w:rsidRPr="0043187C">
              <w:rPr>
                <w:rFonts w:ascii="Cambria" w:hAnsi="Cambria" w:cs="Arial"/>
                <w:sz w:val="20"/>
                <w:szCs w:val="20"/>
                <w:lang w:val="en-GB"/>
              </w:rPr>
              <w:t>Pengendalian</w:t>
            </w:r>
            <w:proofErr w:type="spellEnd"/>
            <w:r w:rsidRPr="0043187C">
              <w:rPr>
                <w:rFonts w:ascii="Cambria" w:hAnsi="Cambria" w:cs="Arial"/>
                <w:sz w:val="20"/>
                <w:szCs w:val="20"/>
                <w:lang w:val="en-GB"/>
              </w:rPr>
              <w:t xml:space="preserve"> </w:t>
            </w:r>
            <w:proofErr w:type="spellStart"/>
            <w:r w:rsidRPr="0043187C">
              <w:rPr>
                <w:rFonts w:ascii="Cambria" w:hAnsi="Cambria" w:cs="Arial"/>
                <w:sz w:val="20"/>
                <w:szCs w:val="20"/>
                <w:lang w:val="en-GB"/>
              </w:rPr>
              <w:t>Operasional</w:t>
            </w:r>
            <w:proofErr w:type="spellEnd"/>
          </w:p>
          <w:p w14:paraId="372CAF61" w14:textId="4C8807AB" w:rsidR="0043187C" w:rsidRPr="0043187C" w:rsidRDefault="0043187C" w:rsidP="0043187C">
            <w:pPr>
              <w:pStyle w:val="ListParagraph"/>
              <w:numPr>
                <w:ilvl w:val="0"/>
                <w:numId w:val="2"/>
              </w:numPr>
              <w:autoSpaceDE w:val="0"/>
              <w:autoSpaceDN w:val="0"/>
              <w:spacing w:line="276" w:lineRule="auto"/>
              <w:rPr>
                <w:rFonts w:ascii="Cambria" w:hAnsi="Cambria" w:cs="Arial"/>
                <w:sz w:val="20"/>
                <w:szCs w:val="20"/>
              </w:rPr>
            </w:pPr>
            <w:proofErr w:type="spellStart"/>
            <w:r w:rsidRPr="0043187C">
              <w:rPr>
                <w:rFonts w:ascii="Cambria" w:hAnsi="Cambria" w:cs="Arial"/>
                <w:b/>
                <w:sz w:val="20"/>
                <w:szCs w:val="20"/>
                <w:lang w:val="en-ID"/>
              </w:rPr>
              <w:t>Istilah</w:t>
            </w:r>
            <w:proofErr w:type="spellEnd"/>
            <w:r w:rsidRPr="0043187C">
              <w:rPr>
                <w:rFonts w:ascii="Cambria" w:hAnsi="Cambria" w:cs="Arial"/>
                <w:b/>
                <w:sz w:val="20"/>
                <w:szCs w:val="20"/>
                <w:lang w:val="en-ID"/>
              </w:rPr>
              <w:t xml:space="preserve"> dan </w:t>
            </w:r>
            <w:proofErr w:type="spellStart"/>
            <w:r w:rsidRPr="0043187C">
              <w:rPr>
                <w:rFonts w:ascii="Cambria" w:hAnsi="Cambria" w:cs="Arial"/>
                <w:b/>
                <w:sz w:val="20"/>
                <w:szCs w:val="20"/>
                <w:lang w:val="en-ID"/>
              </w:rPr>
              <w:t>Pengertian</w:t>
            </w:r>
            <w:proofErr w:type="spellEnd"/>
          </w:p>
          <w:p w14:paraId="199B0902" w14:textId="7692A354" w:rsidR="0043187C" w:rsidRPr="0043187C" w:rsidRDefault="0043187C" w:rsidP="0043187C">
            <w:pPr>
              <w:pStyle w:val="ListParagraph"/>
              <w:numPr>
                <w:ilvl w:val="0"/>
                <w:numId w:val="4"/>
              </w:numPr>
              <w:autoSpaceDE w:val="0"/>
              <w:autoSpaceDN w:val="0"/>
              <w:spacing w:line="276" w:lineRule="auto"/>
              <w:jc w:val="both"/>
              <w:rPr>
                <w:rFonts w:ascii="Cambria" w:hAnsi="Cambria"/>
                <w:sz w:val="20"/>
                <w:szCs w:val="20"/>
              </w:rPr>
            </w:pPr>
            <w:r w:rsidRPr="0043187C">
              <w:rPr>
                <w:rFonts w:ascii="Cambria" w:hAnsi="Cambria"/>
                <w:sz w:val="20"/>
                <w:szCs w:val="20"/>
              </w:rPr>
              <w:t>Hygienis adalah merupakan aspek yang berkenaan dengan kesehatan manusia, atau usaha kesehatan preventif yang menitikberatkan kegiatannya kepada usaha kesehatan individu, maupun usaha kesehatan pribadi manusia</w:t>
            </w:r>
          </w:p>
          <w:p w14:paraId="7290BB95" w14:textId="6BD86CB6" w:rsidR="0043187C" w:rsidRPr="0043187C" w:rsidRDefault="0043187C" w:rsidP="0043187C">
            <w:pPr>
              <w:pStyle w:val="ListParagraph"/>
              <w:numPr>
                <w:ilvl w:val="0"/>
                <w:numId w:val="4"/>
              </w:numPr>
              <w:autoSpaceDE w:val="0"/>
              <w:autoSpaceDN w:val="0"/>
              <w:spacing w:line="276" w:lineRule="auto"/>
              <w:jc w:val="both"/>
              <w:rPr>
                <w:rFonts w:ascii="Cambria" w:hAnsi="Cambria"/>
                <w:sz w:val="20"/>
                <w:szCs w:val="20"/>
              </w:rPr>
            </w:pPr>
            <w:r w:rsidRPr="0043187C">
              <w:rPr>
                <w:rFonts w:ascii="Cambria" w:hAnsi="Cambria"/>
                <w:sz w:val="20"/>
                <w:szCs w:val="20"/>
              </w:rPr>
              <w:t>Sanitasi adalah usaha kesehatan preventif yang menitikberatkan kegiatannya kepada usaha kesehatan lingkungan hidup manusia</w:t>
            </w:r>
          </w:p>
          <w:p w14:paraId="68CF708F" w14:textId="10876B15" w:rsidR="0043187C" w:rsidRPr="0043187C" w:rsidRDefault="0043187C" w:rsidP="0043187C">
            <w:pPr>
              <w:pStyle w:val="ListParagraph"/>
              <w:numPr>
                <w:ilvl w:val="0"/>
                <w:numId w:val="4"/>
              </w:numPr>
              <w:autoSpaceDE w:val="0"/>
              <w:autoSpaceDN w:val="0"/>
              <w:spacing w:line="276" w:lineRule="auto"/>
              <w:jc w:val="both"/>
              <w:rPr>
                <w:rFonts w:ascii="Cambria" w:hAnsi="Cambria" w:cs="Arial"/>
                <w:sz w:val="20"/>
                <w:szCs w:val="20"/>
              </w:rPr>
            </w:pPr>
            <w:r w:rsidRPr="0043187C">
              <w:rPr>
                <w:rFonts w:ascii="Cambria" w:hAnsi="Cambria"/>
                <w:sz w:val="20"/>
                <w:szCs w:val="20"/>
              </w:rPr>
              <w:t>B</w:t>
            </w:r>
            <w:r w:rsidRPr="0043187C">
              <w:rPr>
                <w:rFonts w:ascii="Cambria" w:hAnsi="Cambria"/>
                <w:sz w:val="20"/>
                <w:szCs w:val="20"/>
                <w:lang w:val="sv-SE"/>
              </w:rPr>
              <w:t>akteriologis adalah</w:t>
            </w:r>
            <w:r w:rsidRPr="0043187C">
              <w:rPr>
                <w:rFonts w:ascii="Cambria" w:hAnsi="Cambria"/>
                <w:sz w:val="20"/>
                <w:szCs w:val="20"/>
              </w:rPr>
              <w:t xml:space="preserve"> </w:t>
            </w:r>
            <w:r w:rsidRPr="0043187C">
              <w:rPr>
                <w:rStyle w:val="st"/>
                <w:rFonts w:ascii="Cambria" w:hAnsi="Cambria"/>
                <w:sz w:val="20"/>
                <w:szCs w:val="20"/>
              </w:rPr>
              <w:t>merupakan ilmu yang mempelajari kehidupan dan klasifikasi bakteri.</w:t>
            </w:r>
          </w:p>
          <w:p w14:paraId="1E3EA5F3" w14:textId="77777777" w:rsidR="0043187C" w:rsidRPr="0043187C" w:rsidRDefault="0043187C" w:rsidP="0043187C">
            <w:pPr>
              <w:pStyle w:val="ListParagraph"/>
              <w:numPr>
                <w:ilvl w:val="0"/>
                <w:numId w:val="2"/>
              </w:numPr>
              <w:autoSpaceDE w:val="0"/>
              <w:autoSpaceDN w:val="0"/>
              <w:spacing w:line="276" w:lineRule="auto"/>
              <w:rPr>
                <w:rFonts w:ascii="Cambria" w:hAnsi="Cambria" w:cs="Arial"/>
                <w:b/>
                <w:sz w:val="20"/>
                <w:szCs w:val="20"/>
              </w:rPr>
            </w:pPr>
            <w:proofErr w:type="spellStart"/>
            <w:r w:rsidRPr="0043187C">
              <w:rPr>
                <w:rFonts w:ascii="Cambria" w:hAnsi="Cambria" w:cs="Arial"/>
                <w:b/>
                <w:sz w:val="20"/>
                <w:szCs w:val="20"/>
                <w:lang w:val="en-ID"/>
              </w:rPr>
              <w:t>Instruksi</w:t>
            </w:r>
            <w:proofErr w:type="spellEnd"/>
            <w:r w:rsidRPr="0043187C">
              <w:rPr>
                <w:rFonts w:ascii="Cambria" w:hAnsi="Cambria" w:cs="Arial"/>
                <w:b/>
                <w:sz w:val="20"/>
                <w:szCs w:val="20"/>
                <w:lang w:val="en-ID"/>
              </w:rPr>
              <w:t xml:space="preserve"> </w:t>
            </w:r>
            <w:proofErr w:type="spellStart"/>
            <w:r w:rsidRPr="0043187C">
              <w:rPr>
                <w:rFonts w:ascii="Cambria" w:hAnsi="Cambria" w:cs="Arial"/>
                <w:b/>
                <w:sz w:val="20"/>
                <w:szCs w:val="20"/>
                <w:lang w:val="en-ID"/>
              </w:rPr>
              <w:t>Kerja</w:t>
            </w:r>
            <w:proofErr w:type="spellEnd"/>
          </w:p>
          <w:p w14:paraId="254CC641" w14:textId="6BC701F9" w:rsidR="0043187C" w:rsidRPr="0043187C" w:rsidRDefault="0043187C" w:rsidP="0043187C">
            <w:pPr>
              <w:pStyle w:val="ListParagraph"/>
              <w:numPr>
                <w:ilvl w:val="0"/>
                <w:numId w:val="5"/>
              </w:numPr>
              <w:autoSpaceDE w:val="0"/>
              <w:autoSpaceDN w:val="0"/>
              <w:spacing w:line="276" w:lineRule="auto"/>
              <w:rPr>
                <w:rFonts w:ascii="Cambria" w:hAnsi="Cambria" w:cs="Arial"/>
                <w:b/>
                <w:sz w:val="20"/>
                <w:szCs w:val="20"/>
              </w:rPr>
            </w:pPr>
            <w:proofErr w:type="spellStart"/>
            <w:r w:rsidRPr="0043187C">
              <w:rPr>
                <w:rFonts w:ascii="Cambria" w:hAnsi="Cambria" w:cs="Arial"/>
                <w:b/>
                <w:sz w:val="20"/>
                <w:szCs w:val="20"/>
                <w:lang w:val="en-ID"/>
              </w:rPr>
              <w:t>Bangunan</w:t>
            </w:r>
            <w:proofErr w:type="spellEnd"/>
            <w:r w:rsidRPr="0043187C">
              <w:rPr>
                <w:rFonts w:ascii="Cambria" w:hAnsi="Cambria" w:cs="Arial"/>
                <w:b/>
                <w:sz w:val="20"/>
                <w:szCs w:val="20"/>
                <w:lang w:val="en-ID"/>
              </w:rPr>
              <w:t xml:space="preserve"> dan </w:t>
            </w:r>
            <w:proofErr w:type="spellStart"/>
            <w:r w:rsidRPr="0043187C">
              <w:rPr>
                <w:rFonts w:ascii="Cambria" w:hAnsi="Cambria" w:cs="Arial"/>
                <w:b/>
                <w:sz w:val="20"/>
                <w:szCs w:val="20"/>
                <w:lang w:val="en-ID"/>
              </w:rPr>
              <w:t>Fasilitas</w:t>
            </w:r>
            <w:proofErr w:type="spellEnd"/>
          </w:p>
          <w:p w14:paraId="4CA39190" w14:textId="29C37CE2" w:rsidR="0043187C" w:rsidRDefault="0043187C" w:rsidP="0043187C">
            <w:pPr>
              <w:pStyle w:val="ListParagraph"/>
              <w:spacing w:line="276" w:lineRule="auto"/>
              <w:ind w:left="1440"/>
              <w:jc w:val="both"/>
              <w:rPr>
                <w:rFonts w:ascii="Cambria" w:hAnsi="Cambria"/>
                <w:sz w:val="20"/>
                <w:szCs w:val="20"/>
                <w:lang w:val="en-ID"/>
              </w:rPr>
            </w:pPr>
            <w:r w:rsidRPr="0043187C">
              <w:rPr>
                <w:rFonts w:ascii="Cambria" w:hAnsi="Cambria"/>
                <w:sz w:val="20"/>
                <w:szCs w:val="20"/>
              </w:rPr>
              <w:t xml:space="preserve">Bangunan dan area sekitar yang terkait, harus dijaga dan dipelihara dengan baik untuk mencegah kondisi yang dapat mengakibatkan kontaminasi terhadap makanan. Diperlukan program yang memadai untuk memantau dan mengendalikan semua elemen di dalam kantin serta memelihara </w:t>
            </w:r>
            <w:r>
              <w:rPr>
                <w:rFonts w:ascii="Cambria" w:hAnsi="Cambria"/>
                <w:sz w:val="20"/>
                <w:szCs w:val="20"/>
                <w:lang w:val="en-ID"/>
              </w:rPr>
              <w:t>c</w:t>
            </w:r>
            <w:r w:rsidRPr="0043187C">
              <w:rPr>
                <w:rFonts w:ascii="Cambria" w:hAnsi="Cambria"/>
                <w:sz w:val="20"/>
                <w:szCs w:val="20"/>
              </w:rPr>
              <w:t>atatan yang sesuai.</w:t>
            </w:r>
            <w:r>
              <w:rPr>
                <w:rFonts w:ascii="Cambria" w:hAnsi="Cambria"/>
                <w:sz w:val="20"/>
                <w:szCs w:val="20"/>
                <w:lang w:val="en-ID"/>
              </w:rPr>
              <w:t xml:space="preserve"> </w:t>
            </w:r>
            <w:r w:rsidRPr="0043187C">
              <w:rPr>
                <w:rFonts w:ascii="Cambria" w:hAnsi="Cambria"/>
                <w:sz w:val="20"/>
                <w:szCs w:val="20"/>
              </w:rPr>
              <w:t>Pengendalian dilakukan pada seluruh area termasuk bagian dalam gedung atau bangunan sekitarnya; di bagian luar bangunan, desain dan konstruksi bangunan, fasilitas sanitasi, dan air.</w:t>
            </w:r>
            <w:r>
              <w:rPr>
                <w:rFonts w:ascii="Cambria" w:hAnsi="Cambria"/>
                <w:sz w:val="20"/>
                <w:szCs w:val="20"/>
                <w:lang w:val="en-ID"/>
              </w:rPr>
              <w:t xml:space="preserve"> </w:t>
            </w:r>
            <w:proofErr w:type="spellStart"/>
            <w:r>
              <w:rPr>
                <w:rFonts w:ascii="Cambria" w:hAnsi="Cambria"/>
                <w:sz w:val="20"/>
                <w:szCs w:val="20"/>
                <w:lang w:val="en-ID"/>
              </w:rPr>
              <w:t>Pembagian</w:t>
            </w:r>
            <w:proofErr w:type="spellEnd"/>
            <w:r>
              <w:rPr>
                <w:rFonts w:ascii="Cambria" w:hAnsi="Cambria"/>
                <w:sz w:val="20"/>
                <w:szCs w:val="20"/>
                <w:lang w:val="en-ID"/>
              </w:rPr>
              <w:t xml:space="preserve"> area </w:t>
            </w:r>
            <w:proofErr w:type="spellStart"/>
            <w:r>
              <w:rPr>
                <w:rFonts w:ascii="Cambria" w:hAnsi="Cambria"/>
                <w:sz w:val="20"/>
                <w:szCs w:val="20"/>
                <w:lang w:val="en-ID"/>
              </w:rPr>
              <w:t>meliputi</w:t>
            </w:r>
            <w:proofErr w:type="spellEnd"/>
            <w:r>
              <w:rPr>
                <w:rFonts w:ascii="Cambria" w:hAnsi="Cambria"/>
                <w:sz w:val="20"/>
                <w:szCs w:val="20"/>
                <w:lang w:val="en-ID"/>
              </w:rPr>
              <w:t>:</w:t>
            </w:r>
          </w:p>
          <w:p w14:paraId="4B9AA4B2" w14:textId="2E2A054C" w:rsidR="0043187C" w:rsidRPr="0043187C" w:rsidRDefault="0043187C" w:rsidP="0043187C">
            <w:pPr>
              <w:pStyle w:val="ListParagraph"/>
              <w:numPr>
                <w:ilvl w:val="0"/>
                <w:numId w:val="6"/>
              </w:numPr>
              <w:spacing w:line="276" w:lineRule="auto"/>
              <w:jc w:val="both"/>
              <w:rPr>
                <w:rFonts w:ascii="Cambria" w:hAnsi="Cambria"/>
                <w:sz w:val="18"/>
                <w:szCs w:val="20"/>
                <w:lang w:val="en-ID"/>
              </w:rPr>
            </w:pPr>
            <w:r w:rsidRPr="0043187C">
              <w:rPr>
                <w:rFonts w:ascii="Cambria" w:hAnsi="Cambria"/>
                <w:sz w:val="20"/>
              </w:rPr>
              <w:t>Semi – area yang dikontrol: Ruang Makan/ Kantin</w:t>
            </w:r>
          </w:p>
          <w:p w14:paraId="3F1C2CA3" w14:textId="21E51420" w:rsidR="0043187C" w:rsidRPr="0043187C" w:rsidRDefault="0043187C" w:rsidP="0043187C">
            <w:pPr>
              <w:pStyle w:val="ListParagraph"/>
              <w:numPr>
                <w:ilvl w:val="0"/>
                <w:numId w:val="6"/>
              </w:numPr>
              <w:spacing w:line="276" w:lineRule="auto"/>
              <w:jc w:val="both"/>
              <w:rPr>
                <w:rFonts w:ascii="Cambria" w:hAnsi="Cambria"/>
                <w:sz w:val="18"/>
                <w:szCs w:val="20"/>
                <w:lang w:val="en-ID"/>
              </w:rPr>
            </w:pPr>
            <w:r w:rsidRPr="0043187C">
              <w:rPr>
                <w:rFonts w:ascii="Cambria" w:hAnsi="Cambria"/>
                <w:sz w:val="20"/>
              </w:rPr>
              <w:t>Area yang dikontrol: Ruang memasak/ Dapur</w:t>
            </w:r>
          </w:p>
          <w:p w14:paraId="6C41CBDD" w14:textId="77777777" w:rsidR="0043187C" w:rsidRPr="0043187C" w:rsidRDefault="0043187C" w:rsidP="0043187C">
            <w:pPr>
              <w:spacing w:line="276" w:lineRule="auto"/>
              <w:jc w:val="both"/>
              <w:rPr>
                <w:rFonts w:ascii="Cambria" w:hAnsi="Cambria"/>
                <w:sz w:val="18"/>
                <w:szCs w:val="20"/>
                <w:lang w:val="en-ID"/>
              </w:rPr>
            </w:pPr>
          </w:p>
          <w:p w14:paraId="0A72BE28" w14:textId="0862DF3B" w:rsidR="0043187C" w:rsidRPr="0043187C" w:rsidRDefault="0043187C" w:rsidP="0043187C">
            <w:pPr>
              <w:pStyle w:val="ListParagraph"/>
              <w:numPr>
                <w:ilvl w:val="0"/>
                <w:numId w:val="5"/>
              </w:numPr>
              <w:autoSpaceDE w:val="0"/>
              <w:autoSpaceDN w:val="0"/>
              <w:spacing w:line="276" w:lineRule="auto"/>
              <w:rPr>
                <w:rFonts w:ascii="Cambria" w:hAnsi="Cambria" w:cs="Arial"/>
                <w:b/>
                <w:sz w:val="20"/>
                <w:szCs w:val="20"/>
              </w:rPr>
            </w:pPr>
            <w:r w:rsidRPr="0043187C">
              <w:rPr>
                <w:rFonts w:ascii="Cambria" w:hAnsi="Cambria" w:cs="Arial"/>
                <w:b/>
                <w:sz w:val="20"/>
                <w:szCs w:val="20"/>
                <w:lang w:val="en-ID"/>
              </w:rPr>
              <w:t xml:space="preserve">Di </w:t>
            </w:r>
            <w:proofErr w:type="spellStart"/>
            <w:r w:rsidRPr="0043187C">
              <w:rPr>
                <w:rFonts w:ascii="Cambria" w:hAnsi="Cambria" w:cs="Arial"/>
                <w:b/>
                <w:sz w:val="20"/>
                <w:szCs w:val="20"/>
                <w:lang w:val="en-ID"/>
              </w:rPr>
              <w:t>Luar</w:t>
            </w:r>
            <w:proofErr w:type="spellEnd"/>
            <w:r w:rsidRPr="0043187C">
              <w:rPr>
                <w:rFonts w:ascii="Cambria" w:hAnsi="Cambria" w:cs="Arial"/>
                <w:b/>
                <w:sz w:val="20"/>
                <w:szCs w:val="20"/>
                <w:lang w:val="en-ID"/>
              </w:rPr>
              <w:t xml:space="preserve"> </w:t>
            </w:r>
            <w:proofErr w:type="spellStart"/>
            <w:r w:rsidRPr="0043187C">
              <w:rPr>
                <w:rFonts w:ascii="Cambria" w:hAnsi="Cambria" w:cs="Arial"/>
                <w:b/>
                <w:sz w:val="20"/>
                <w:szCs w:val="20"/>
                <w:lang w:val="en-ID"/>
              </w:rPr>
              <w:t>Bangunan</w:t>
            </w:r>
            <w:proofErr w:type="spellEnd"/>
          </w:p>
          <w:p w14:paraId="541A7F73" w14:textId="69725CFA" w:rsidR="0043187C" w:rsidRPr="0043187C" w:rsidRDefault="0043187C" w:rsidP="0043187C">
            <w:pPr>
              <w:pStyle w:val="ListParagraph"/>
              <w:numPr>
                <w:ilvl w:val="0"/>
                <w:numId w:val="7"/>
              </w:numPr>
              <w:autoSpaceDE w:val="0"/>
              <w:autoSpaceDN w:val="0"/>
              <w:spacing w:line="276" w:lineRule="auto"/>
              <w:jc w:val="both"/>
              <w:rPr>
                <w:rFonts w:ascii="Cambria" w:hAnsi="Cambria" w:cs="Arial"/>
                <w:b/>
                <w:sz w:val="18"/>
                <w:szCs w:val="20"/>
              </w:rPr>
            </w:pPr>
            <w:r w:rsidRPr="0043187C">
              <w:rPr>
                <w:rFonts w:ascii="Cambria" w:hAnsi="Cambria"/>
                <w:sz w:val="20"/>
              </w:rPr>
              <w:t>Tidak terlalu dekat dari area parkir dan bebas dari barang-barang atau tempat sampah, serta tidak dekat dengan sumber polusi (ex: penyimpanan limbah, asap, debu atau kontaminan lainnya)</w:t>
            </w:r>
          </w:p>
          <w:p w14:paraId="6365CFB0" w14:textId="0A81038C" w:rsidR="0043187C" w:rsidRPr="0043187C" w:rsidRDefault="0043187C" w:rsidP="0043187C">
            <w:pPr>
              <w:pStyle w:val="ListParagraph"/>
              <w:numPr>
                <w:ilvl w:val="0"/>
                <w:numId w:val="7"/>
              </w:numPr>
              <w:autoSpaceDE w:val="0"/>
              <w:autoSpaceDN w:val="0"/>
              <w:spacing w:line="276" w:lineRule="auto"/>
              <w:jc w:val="both"/>
              <w:rPr>
                <w:rFonts w:ascii="Cambria" w:hAnsi="Cambria" w:cs="Arial"/>
                <w:b/>
                <w:sz w:val="18"/>
                <w:szCs w:val="20"/>
              </w:rPr>
            </w:pPr>
            <w:r w:rsidRPr="0043187C">
              <w:rPr>
                <w:rFonts w:ascii="Cambria" w:hAnsi="Cambria"/>
                <w:sz w:val="20"/>
              </w:rPr>
              <w:t>Tanaman dan pot bunga tidak dianjurkan diletakan di sekitar dinding bangunan kantin atau dapur, untuk menghindari penyebaran serangga atau hama tanaman.</w:t>
            </w:r>
          </w:p>
          <w:p w14:paraId="1271DB84" w14:textId="05550923" w:rsidR="0043187C" w:rsidRPr="0043187C" w:rsidRDefault="0043187C" w:rsidP="0043187C">
            <w:pPr>
              <w:pStyle w:val="ListParagraph"/>
              <w:numPr>
                <w:ilvl w:val="0"/>
                <w:numId w:val="7"/>
              </w:numPr>
              <w:autoSpaceDE w:val="0"/>
              <w:autoSpaceDN w:val="0"/>
              <w:spacing w:line="276" w:lineRule="auto"/>
              <w:jc w:val="both"/>
              <w:rPr>
                <w:rFonts w:ascii="Cambria" w:hAnsi="Cambria" w:cs="Arial"/>
                <w:b/>
                <w:sz w:val="18"/>
                <w:szCs w:val="20"/>
              </w:rPr>
            </w:pPr>
            <w:r w:rsidRPr="0043187C">
              <w:rPr>
                <w:rFonts w:ascii="Cambria" w:hAnsi="Cambria"/>
                <w:sz w:val="20"/>
              </w:rPr>
              <w:t>Drainase dan saluran air harus dalam kondisi baik dan berfungsi agar mencegah dari penyebaran penyakit</w:t>
            </w:r>
          </w:p>
          <w:p w14:paraId="2A4C29EE" w14:textId="542D2C63" w:rsidR="0043187C" w:rsidRPr="0043187C" w:rsidRDefault="0043187C" w:rsidP="0043187C">
            <w:pPr>
              <w:pStyle w:val="ListParagraph"/>
              <w:numPr>
                <w:ilvl w:val="0"/>
                <w:numId w:val="7"/>
              </w:numPr>
              <w:autoSpaceDE w:val="0"/>
              <w:autoSpaceDN w:val="0"/>
              <w:spacing w:line="276" w:lineRule="auto"/>
              <w:jc w:val="both"/>
              <w:rPr>
                <w:rFonts w:ascii="Cambria" w:hAnsi="Cambria" w:cs="Arial"/>
                <w:b/>
                <w:sz w:val="20"/>
                <w:szCs w:val="20"/>
              </w:rPr>
            </w:pPr>
            <w:r w:rsidRPr="0043187C">
              <w:rPr>
                <w:rFonts w:ascii="Cambria" w:hAnsi="Cambria"/>
                <w:sz w:val="20"/>
              </w:rPr>
              <w:t>Toilet dipelihara dengan baik.ada jadwal kebersihan sesuai QP-09-2002</w:t>
            </w:r>
          </w:p>
          <w:p w14:paraId="640CC6ED" w14:textId="77777777" w:rsidR="0043187C" w:rsidRPr="0043187C" w:rsidRDefault="0043187C" w:rsidP="0043187C">
            <w:pPr>
              <w:autoSpaceDE w:val="0"/>
              <w:autoSpaceDN w:val="0"/>
              <w:spacing w:line="276" w:lineRule="auto"/>
              <w:jc w:val="both"/>
              <w:rPr>
                <w:rFonts w:ascii="Cambria" w:hAnsi="Cambria" w:cs="Arial"/>
                <w:b/>
                <w:sz w:val="20"/>
                <w:szCs w:val="20"/>
              </w:rPr>
            </w:pPr>
          </w:p>
          <w:p w14:paraId="71F89B86" w14:textId="502A66C8" w:rsidR="0043187C" w:rsidRPr="0043187C" w:rsidRDefault="0043187C" w:rsidP="0043187C">
            <w:pPr>
              <w:pStyle w:val="ListParagraph"/>
              <w:numPr>
                <w:ilvl w:val="0"/>
                <w:numId w:val="5"/>
              </w:numPr>
              <w:autoSpaceDE w:val="0"/>
              <w:autoSpaceDN w:val="0"/>
              <w:spacing w:line="276" w:lineRule="auto"/>
              <w:rPr>
                <w:rFonts w:ascii="Cambria" w:hAnsi="Cambria" w:cs="Arial"/>
                <w:b/>
                <w:sz w:val="20"/>
                <w:szCs w:val="20"/>
              </w:rPr>
            </w:pPr>
            <w:proofErr w:type="spellStart"/>
            <w:r w:rsidRPr="0043187C">
              <w:rPr>
                <w:rFonts w:ascii="Cambria" w:hAnsi="Cambria" w:cs="Arial"/>
                <w:b/>
                <w:sz w:val="20"/>
                <w:szCs w:val="20"/>
                <w:lang w:val="en-ID"/>
              </w:rPr>
              <w:t>Rancangan</w:t>
            </w:r>
            <w:proofErr w:type="spellEnd"/>
            <w:r w:rsidRPr="0043187C">
              <w:rPr>
                <w:rFonts w:ascii="Cambria" w:hAnsi="Cambria" w:cs="Arial"/>
                <w:b/>
                <w:sz w:val="20"/>
                <w:szCs w:val="20"/>
                <w:lang w:val="en-ID"/>
              </w:rPr>
              <w:t xml:space="preserve"> dan </w:t>
            </w:r>
            <w:proofErr w:type="spellStart"/>
            <w:r w:rsidRPr="0043187C">
              <w:rPr>
                <w:rFonts w:ascii="Cambria" w:hAnsi="Cambria" w:cs="Arial"/>
                <w:b/>
                <w:sz w:val="20"/>
                <w:szCs w:val="20"/>
                <w:lang w:val="en-ID"/>
              </w:rPr>
              <w:t>Konstruksi</w:t>
            </w:r>
            <w:proofErr w:type="spellEnd"/>
          </w:p>
          <w:p w14:paraId="05B5E465" w14:textId="072F6E93" w:rsidR="0043187C" w:rsidRPr="00783B2F" w:rsidRDefault="0043187C" w:rsidP="0043187C">
            <w:pPr>
              <w:pStyle w:val="ListParagraph"/>
              <w:autoSpaceDE w:val="0"/>
              <w:autoSpaceDN w:val="0"/>
              <w:spacing w:line="276" w:lineRule="auto"/>
              <w:ind w:left="1440"/>
              <w:rPr>
                <w:rFonts w:ascii="Cambria" w:hAnsi="Cambria"/>
                <w:sz w:val="20"/>
              </w:rPr>
            </w:pPr>
            <w:r w:rsidRPr="00783B2F">
              <w:rPr>
                <w:rFonts w:ascii="Cambria" w:hAnsi="Cambria"/>
                <w:sz w:val="20"/>
              </w:rPr>
              <w:t>Semua konstruksi bangunan yang dibangun harus sesuai dengan ketentuan sebagai berikut:</w:t>
            </w:r>
          </w:p>
          <w:p w14:paraId="41B1A5B7" w14:textId="35D7E529" w:rsidR="0043187C"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Permukaan dinding, Dinding harus memiliki permukaan halus sehingga mudah untuk dibersihkan dan dirawat</w:t>
            </w:r>
          </w:p>
          <w:p w14:paraId="367F33C8" w14:textId="25CC591C"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Lantai, Lantai harus dibuat untuk memungkinkan drainase dan pembersihan yang memadai. Lantai diperiksa secara teratur untuk kehadiran retak, lubang, dll</w:t>
            </w:r>
          </w:p>
          <w:p w14:paraId="2B835300" w14:textId="15016526"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Jendela, Jendela harus mudah untuk dibersihkan, dan dirawat dengan baik</w:t>
            </w:r>
          </w:p>
          <w:p w14:paraId="71921946" w14:textId="323DF205"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Pintu, Permukaan pintu harus halus, mudah dibersihkan, dan kondisinya layak dan aman.</w:t>
            </w:r>
          </w:p>
          <w:p w14:paraId="0D7A8A67" w14:textId="49DE1A10"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Meja makan atau meja untuk memasak harus terbuat dari bahan yang awet dan mudah untuk dibersihkan dan dirawat. Meja harus halus dan terbuat dari bahan non-penyerap dan aman untuk makanan.</w:t>
            </w:r>
          </w:p>
          <w:p w14:paraId="689ABD1D" w14:textId="6A9A407E"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Ceiling dan overhead harus dirancang, dipasang, dan dipelihara untuk mencegah akumulasi kotoran.</w:t>
            </w:r>
          </w:p>
          <w:p w14:paraId="3AA90D4C" w14:textId="17EC86F6"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Pencahayaan yang digunakan harus memadai untuk mendukung proses memasak.</w:t>
            </w:r>
          </w:p>
          <w:p w14:paraId="68025791" w14:textId="0657C359" w:rsidR="00783B2F" w:rsidRPr="00783B2F" w:rsidRDefault="00783B2F" w:rsidP="0043187C">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Ventilasi disediakan untuk mencegah kontaminasi dan dibersihkan secara berkala.</w:t>
            </w:r>
          </w:p>
          <w:p w14:paraId="32200874" w14:textId="007843B0" w:rsidR="0043187C" w:rsidRPr="00783B2F" w:rsidRDefault="00783B2F" w:rsidP="00783B2F">
            <w:pPr>
              <w:pStyle w:val="ListParagraph"/>
              <w:numPr>
                <w:ilvl w:val="0"/>
                <w:numId w:val="8"/>
              </w:numPr>
              <w:autoSpaceDE w:val="0"/>
              <w:autoSpaceDN w:val="0"/>
              <w:spacing w:line="276" w:lineRule="auto"/>
              <w:rPr>
                <w:rFonts w:ascii="Cambria" w:hAnsi="Cambria" w:cs="Arial"/>
                <w:b/>
                <w:sz w:val="18"/>
                <w:szCs w:val="20"/>
              </w:rPr>
            </w:pPr>
            <w:r w:rsidRPr="00783B2F">
              <w:rPr>
                <w:rFonts w:ascii="Cambria" w:hAnsi="Cambria"/>
                <w:sz w:val="20"/>
              </w:rPr>
              <w:t>Sistem drainase dan fasilitas pembuangan limbah harus dirancang dan dibangun untuk mendukung program hygien</w:t>
            </w:r>
          </w:p>
          <w:p w14:paraId="3A57D945" w14:textId="6F8DAF26" w:rsidR="0043187C" w:rsidRPr="0043187C" w:rsidRDefault="0043187C" w:rsidP="0043187C">
            <w:pPr>
              <w:pStyle w:val="ListParagraph"/>
              <w:autoSpaceDE w:val="0"/>
              <w:autoSpaceDN w:val="0"/>
              <w:spacing w:line="276" w:lineRule="auto"/>
              <w:ind w:left="1440"/>
              <w:rPr>
                <w:rFonts w:ascii="Cambria" w:hAnsi="Cambria" w:cs="Arial"/>
                <w:b/>
                <w:sz w:val="20"/>
                <w:szCs w:val="20"/>
              </w:rPr>
            </w:pPr>
          </w:p>
        </w:tc>
      </w:tr>
    </w:tbl>
    <w:p w14:paraId="6B23A93F" w14:textId="77777777" w:rsidR="00783B2F" w:rsidRDefault="00783B2F">
      <w:pPr>
        <w:sectPr w:rsidR="00783B2F" w:rsidSect="0043187C">
          <w:pgSz w:w="11907" w:h="16840" w:code="9"/>
          <w:pgMar w:top="567" w:right="1134" w:bottom="567" w:left="1134" w:header="709" w:footer="709" w:gutter="0"/>
          <w:cols w:space="708"/>
          <w:docGrid w:linePitch="360"/>
        </w:sectPr>
      </w:pPr>
    </w:p>
    <w:tbl>
      <w:tblPr>
        <w:tblStyle w:val="TableGrid"/>
        <w:tblW w:w="0" w:type="auto"/>
        <w:tblLayout w:type="fixed"/>
        <w:tblLook w:val="04A0" w:firstRow="1" w:lastRow="0" w:firstColumn="1" w:lastColumn="0" w:noHBand="0" w:noVBand="1"/>
      </w:tblPr>
      <w:tblGrid>
        <w:gridCol w:w="5931"/>
        <w:gridCol w:w="1805"/>
        <w:gridCol w:w="1893"/>
      </w:tblGrid>
      <w:tr w:rsidR="00783B2F" w:rsidRPr="0001568F" w14:paraId="05D294D8" w14:textId="77777777" w:rsidTr="00205A27">
        <w:tc>
          <w:tcPr>
            <w:tcW w:w="5931" w:type="dxa"/>
            <w:vMerge w:val="restart"/>
            <w:vAlign w:val="center"/>
          </w:tcPr>
          <w:p w14:paraId="368CF4D3" w14:textId="77777777" w:rsidR="00783B2F" w:rsidRPr="0001568F" w:rsidRDefault="00783B2F" w:rsidP="00205A27">
            <w:pPr>
              <w:jc w:val="center"/>
              <w:rPr>
                <w:rFonts w:ascii="Cambria" w:hAnsi="Cambria"/>
                <w:b/>
                <w:sz w:val="20"/>
                <w:lang w:val="en-ID"/>
              </w:rPr>
            </w:pPr>
            <w:proofErr w:type="spellStart"/>
            <w:r>
              <w:rPr>
                <w:rFonts w:ascii="Cambria" w:hAnsi="Cambria"/>
                <w:b/>
                <w:sz w:val="20"/>
                <w:lang w:val="en-ID"/>
              </w:rPr>
              <w:lastRenderedPageBreak/>
              <w:t>Instruksi</w:t>
            </w:r>
            <w:proofErr w:type="spellEnd"/>
            <w:r>
              <w:rPr>
                <w:rFonts w:ascii="Cambria" w:hAnsi="Cambria"/>
                <w:b/>
                <w:sz w:val="20"/>
                <w:lang w:val="en-ID"/>
              </w:rPr>
              <w:t xml:space="preserve"> </w:t>
            </w:r>
            <w:proofErr w:type="spellStart"/>
            <w:r>
              <w:rPr>
                <w:rFonts w:ascii="Cambria" w:hAnsi="Cambria"/>
                <w:b/>
                <w:sz w:val="20"/>
                <w:lang w:val="en-ID"/>
              </w:rPr>
              <w:t>Kerja</w:t>
            </w:r>
            <w:proofErr w:type="spellEnd"/>
            <w:r>
              <w:rPr>
                <w:rFonts w:ascii="Cambria" w:hAnsi="Cambria"/>
                <w:b/>
                <w:sz w:val="20"/>
                <w:lang w:val="en-ID"/>
              </w:rPr>
              <w:t xml:space="preserve">: </w:t>
            </w:r>
            <w:proofErr w:type="spellStart"/>
            <w:r w:rsidRPr="0001568F">
              <w:rPr>
                <w:rFonts w:ascii="Cambria" w:hAnsi="Cambria"/>
                <w:b/>
                <w:sz w:val="20"/>
                <w:lang w:val="en-ID"/>
              </w:rPr>
              <w:t>Prosedur</w:t>
            </w:r>
            <w:proofErr w:type="spellEnd"/>
            <w:r w:rsidRPr="0001568F">
              <w:rPr>
                <w:rFonts w:ascii="Cambria" w:hAnsi="Cambria"/>
                <w:b/>
                <w:sz w:val="20"/>
                <w:lang w:val="en-ID"/>
              </w:rPr>
              <w:t xml:space="preserve"> </w:t>
            </w:r>
            <w:proofErr w:type="spellStart"/>
            <w:r>
              <w:rPr>
                <w:rFonts w:ascii="Cambria" w:hAnsi="Cambria"/>
                <w:b/>
                <w:sz w:val="20"/>
                <w:lang w:val="en-ID"/>
              </w:rPr>
              <w:t>Pengendalian</w:t>
            </w:r>
            <w:proofErr w:type="spellEnd"/>
            <w:r>
              <w:rPr>
                <w:rFonts w:ascii="Cambria" w:hAnsi="Cambria"/>
                <w:b/>
                <w:sz w:val="20"/>
                <w:lang w:val="en-ID"/>
              </w:rPr>
              <w:t xml:space="preserve"> Hygiene di </w:t>
            </w:r>
            <w:proofErr w:type="spellStart"/>
            <w:r>
              <w:rPr>
                <w:rFonts w:ascii="Cambria" w:hAnsi="Cambria"/>
                <w:b/>
                <w:sz w:val="20"/>
                <w:lang w:val="en-ID"/>
              </w:rPr>
              <w:t>Kantin</w:t>
            </w:r>
            <w:proofErr w:type="spellEnd"/>
            <w:r w:rsidRPr="0001568F">
              <w:rPr>
                <w:rFonts w:ascii="Cambria" w:hAnsi="Cambria"/>
                <w:b/>
                <w:sz w:val="20"/>
                <w:lang w:val="en-ID"/>
              </w:rPr>
              <w:t xml:space="preserve"> </w:t>
            </w:r>
          </w:p>
        </w:tc>
        <w:tc>
          <w:tcPr>
            <w:tcW w:w="3698" w:type="dxa"/>
            <w:gridSpan w:val="2"/>
            <w:vAlign w:val="center"/>
          </w:tcPr>
          <w:p w14:paraId="589922A2" w14:textId="77777777" w:rsidR="00783B2F" w:rsidRPr="0001568F" w:rsidRDefault="00783B2F" w:rsidP="00205A27">
            <w:pPr>
              <w:jc w:val="center"/>
              <w:rPr>
                <w:rFonts w:ascii="Cambria" w:hAnsi="Cambria"/>
                <w:b/>
                <w:sz w:val="20"/>
                <w:lang w:val="en-ID"/>
              </w:rPr>
            </w:pPr>
            <w:r w:rsidRPr="0001568F">
              <w:rPr>
                <w:rFonts w:ascii="Cambria" w:hAnsi="Cambria"/>
                <w:b/>
                <w:sz w:val="20"/>
              </w:rPr>
              <w:t>DOC. NO. : WI-EHS-</w:t>
            </w:r>
            <w:r>
              <w:rPr>
                <w:rFonts w:ascii="Cambria" w:hAnsi="Cambria"/>
                <w:b/>
                <w:sz w:val="20"/>
                <w:lang w:val="en-ID"/>
              </w:rPr>
              <w:t>40</w:t>
            </w:r>
          </w:p>
        </w:tc>
      </w:tr>
      <w:tr w:rsidR="00783B2F" w:rsidRPr="0001568F" w14:paraId="60730BB9" w14:textId="77777777" w:rsidTr="00205A27">
        <w:tc>
          <w:tcPr>
            <w:tcW w:w="5931" w:type="dxa"/>
            <w:vMerge/>
            <w:vAlign w:val="center"/>
          </w:tcPr>
          <w:p w14:paraId="7AA4DCD6" w14:textId="77777777" w:rsidR="00783B2F" w:rsidRPr="0001568F" w:rsidRDefault="00783B2F" w:rsidP="00205A27">
            <w:pPr>
              <w:rPr>
                <w:rFonts w:ascii="Cambria" w:hAnsi="Cambria"/>
                <w:sz w:val="20"/>
              </w:rPr>
            </w:pPr>
          </w:p>
        </w:tc>
        <w:tc>
          <w:tcPr>
            <w:tcW w:w="1805" w:type="dxa"/>
            <w:vAlign w:val="center"/>
          </w:tcPr>
          <w:p w14:paraId="21B8EAB1" w14:textId="77777777" w:rsidR="00783B2F" w:rsidRPr="0001568F" w:rsidRDefault="00783B2F" w:rsidP="00205A27">
            <w:pPr>
              <w:jc w:val="center"/>
              <w:rPr>
                <w:rFonts w:ascii="Cambria" w:hAnsi="Cambria"/>
                <w:sz w:val="20"/>
              </w:rPr>
            </w:pPr>
            <w:r w:rsidRPr="0001568F">
              <w:rPr>
                <w:rFonts w:ascii="Cambria" w:hAnsi="Cambria" w:cs="Calibri"/>
                <w:sz w:val="20"/>
              </w:rPr>
              <w:t>REV. 0</w:t>
            </w:r>
          </w:p>
        </w:tc>
        <w:tc>
          <w:tcPr>
            <w:tcW w:w="1893" w:type="dxa"/>
            <w:vAlign w:val="center"/>
          </w:tcPr>
          <w:p w14:paraId="4E103FF9" w14:textId="579A42C3" w:rsidR="00783B2F" w:rsidRPr="00783B2F" w:rsidRDefault="00783B2F" w:rsidP="00205A27">
            <w:pPr>
              <w:jc w:val="center"/>
              <w:rPr>
                <w:rFonts w:ascii="Cambria" w:hAnsi="Cambria"/>
                <w:sz w:val="20"/>
                <w:lang w:val="en-ID"/>
              </w:rPr>
            </w:pPr>
            <w:r w:rsidRPr="0001568F">
              <w:rPr>
                <w:rFonts w:ascii="Cambria" w:hAnsi="Cambria" w:cs="Calibri"/>
                <w:sz w:val="20"/>
                <w:lang w:val="en-ID"/>
              </w:rPr>
              <w:t>Hal:</w:t>
            </w:r>
            <w:r w:rsidRPr="0001568F">
              <w:rPr>
                <w:rFonts w:ascii="Cambria" w:hAnsi="Cambria" w:cs="Calibri"/>
                <w:sz w:val="20"/>
              </w:rPr>
              <w:t xml:space="preserve"> </w:t>
            </w:r>
            <w:r>
              <w:rPr>
                <w:rFonts w:ascii="Cambria" w:hAnsi="Cambria" w:cs="Calibri"/>
                <w:sz w:val="20"/>
                <w:lang w:val="en-ID"/>
              </w:rPr>
              <w:t>2</w:t>
            </w:r>
            <w:r w:rsidRPr="0001568F">
              <w:rPr>
                <w:rFonts w:ascii="Cambria" w:hAnsi="Cambria" w:cs="Calibri"/>
                <w:sz w:val="20"/>
                <w:lang w:val="en-ID"/>
              </w:rPr>
              <w:t>/</w:t>
            </w:r>
            <w:r>
              <w:rPr>
                <w:rFonts w:ascii="Cambria" w:hAnsi="Cambria" w:cs="Calibri"/>
                <w:sz w:val="20"/>
                <w:lang w:val="en-ID"/>
              </w:rPr>
              <w:t>3</w:t>
            </w:r>
          </w:p>
        </w:tc>
      </w:tr>
      <w:tr w:rsidR="00783B2F" w:rsidRPr="0001568F" w14:paraId="4974097B" w14:textId="77777777" w:rsidTr="00205A27">
        <w:tc>
          <w:tcPr>
            <w:tcW w:w="9629" w:type="dxa"/>
            <w:gridSpan w:val="3"/>
            <w:vAlign w:val="center"/>
          </w:tcPr>
          <w:p w14:paraId="319781F8" w14:textId="5BD52610" w:rsidR="00783B2F" w:rsidRPr="00783B2F" w:rsidRDefault="00783B2F" w:rsidP="00783B2F">
            <w:pPr>
              <w:pStyle w:val="ListParagraph"/>
              <w:numPr>
                <w:ilvl w:val="0"/>
                <w:numId w:val="5"/>
              </w:numPr>
              <w:autoSpaceDE w:val="0"/>
              <w:autoSpaceDN w:val="0"/>
              <w:spacing w:line="276" w:lineRule="auto"/>
              <w:rPr>
                <w:rFonts w:ascii="Cambria" w:hAnsi="Cambria" w:cs="Arial"/>
                <w:b/>
                <w:sz w:val="20"/>
                <w:szCs w:val="20"/>
              </w:rPr>
            </w:pPr>
            <w:proofErr w:type="spellStart"/>
            <w:r>
              <w:rPr>
                <w:rFonts w:ascii="Cambria" w:hAnsi="Cambria" w:cs="Arial"/>
                <w:b/>
                <w:sz w:val="20"/>
                <w:szCs w:val="20"/>
                <w:lang w:val="en-ID"/>
              </w:rPr>
              <w:t>Kegiatan</w:t>
            </w:r>
            <w:proofErr w:type="spellEnd"/>
            <w:r>
              <w:rPr>
                <w:rFonts w:ascii="Cambria" w:hAnsi="Cambria" w:cs="Arial"/>
                <w:b/>
                <w:sz w:val="20"/>
                <w:szCs w:val="20"/>
                <w:lang w:val="en-ID"/>
              </w:rPr>
              <w:t xml:space="preserve"> </w:t>
            </w:r>
            <w:proofErr w:type="spellStart"/>
            <w:r>
              <w:rPr>
                <w:rFonts w:ascii="Cambria" w:hAnsi="Cambria" w:cs="Arial"/>
                <w:b/>
                <w:sz w:val="20"/>
                <w:szCs w:val="20"/>
                <w:lang w:val="en-ID"/>
              </w:rPr>
              <w:t>Sanitasi</w:t>
            </w:r>
            <w:proofErr w:type="spellEnd"/>
          </w:p>
          <w:p w14:paraId="1B222D6C" w14:textId="0BE5DCBC" w:rsidR="00783B2F" w:rsidRPr="00783B2F" w:rsidRDefault="00783B2F" w:rsidP="00783B2F">
            <w:pPr>
              <w:pStyle w:val="ListParagraph"/>
              <w:numPr>
                <w:ilvl w:val="0"/>
                <w:numId w:val="10"/>
              </w:numPr>
              <w:autoSpaceDE w:val="0"/>
              <w:autoSpaceDN w:val="0"/>
              <w:spacing w:line="276" w:lineRule="auto"/>
              <w:jc w:val="both"/>
              <w:rPr>
                <w:rFonts w:ascii="Cambria" w:hAnsi="Cambria" w:cs="Arial"/>
                <w:b/>
                <w:sz w:val="18"/>
                <w:szCs w:val="20"/>
              </w:rPr>
            </w:pPr>
            <w:r w:rsidRPr="00783B2F">
              <w:rPr>
                <w:rFonts w:ascii="Cambria" w:hAnsi="Cambria"/>
                <w:sz w:val="20"/>
              </w:rPr>
              <w:t>Pemeliharaan Umum. Bangunan dan fisik fasilitas lainnya harus dipertahankan dalam kondisi sanitasi yang baik dan cukup untuk mencegah makanan terkontaminasi saat pengolahan atau penyajian.</w:t>
            </w:r>
          </w:p>
          <w:p w14:paraId="0C51D0DF" w14:textId="46918A70" w:rsidR="00783B2F" w:rsidRPr="00783B2F" w:rsidRDefault="00783B2F" w:rsidP="00783B2F">
            <w:pPr>
              <w:pStyle w:val="ListParagraph"/>
              <w:numPr>
                <w:ilvl w:val="0"/>
                <w:numId w:val="10"/>
              </w:numPr>
              <w:autoSpaceDE w:val="0"/>
              <w:autoSpaceDN w:val="0"/>
              <w:spacing w:line="276" w:lineRule="auto"/>
              <w:jc w:val="both"/>
              <w:rPr>
                <w:rFonts w:ascii="Cambria" w:hAnsi="Cambria" w:cs="Arial"/>
                <w:b/>
                <w:sz w:val="18"/>
                <w:szCs w:val="20"/>
              </w:rPr>
            </w:pPr>
            <w:r w:rsidRPr="00783B2F">
              <w:rPr>
                <w:rFonts w:ascii="Cambria" w:hAnsi="Cambria"/>
                <w:sz w:val="20"/>
              </w:rPr>
              <w:t>Cairan pembersih yang digunakan harus bebas dari mikroorganisme yang tidak diinginkan dan harus aman dan memadai saat penggunaannya.</w:t>
            </w:r>
          </w:p>
          <w:p w14:paraId="5878C8F2" w14:textId="7570B4AE" w:rsidR="00783B2F" w:rsidRPr="00783B2F" w:rsidRDefault="00783B2F" w:rsidP="00783B2F">
            <w:pPr>
              <w:pStyle w:val="ListParagraph"/>
              <w:numPr>
                <w:ilvl w:val="0"/>
                <w:numId w:val="10"/>
              </w:numPr>
              <w:autoSpaceDE w:val="0"/>
              <w:autoSpaceDN w:val="0"/>
              <w:spacing w:line="276" w:lineRule="auto"/>
              <w:jc w:val="both"/>
              <w:rPr>
                <w:rFonts w:ascii="Cambria" w:hAnsi="Cambria" w:cs="Arial"/>
                <w:b/>
                <w:sz w:val="20"/>
                <w:szCs w:val="20"/>
              </w:rPr>
            </w:pPr>
            <w:r w:rsidRPr="00783B2F">
              <w:rPr>
                <w:rFonts w:ascii="Cambria" w:hAnsi="Cambria"/>
                <w:sz w:val="20"/>
              </w:rPr>
              <w:t>Cairan pembersih harus diidentifikasi dan disimpan dengan cara yang baik, dan terlindungi agar tidak mengkontaminasi makanan, permukaan atau alat-alat memasak, kemasan makanan, dll.</w:t>
            </w:r>
          </w:p>
          <w:p w14:paraId="7FD0759D" w14:textId="77777777" w:rsidR="00783B2F" w:rsidRPr="00783B2F" w:rsidRDefault="00783B2F" w:rsidP="00783B2F">
            <w:pPr>
              <w:autoSpaceDE w:val="0"/>
              <w:autoSpaceDN w:val="0"/>
              <w:spacing w:line="276" w:lineRule="auto"/>
              <w:rPr>
                <w:rFonts w:ascii="Cambria" w:hAnsi="Cambria" w:cs="Arial"/>
                <w:b/>
                <w:sz w:val="20"/>
                <w:szCs w:val="20"/>
              </w:rPr>
            </w:pPr>
          </w:p>
          <w:p w14:paraId="1C61C669" w14:textId="77777777" w:rsidR="00783B2F" w:rsidRPr="0043187C" w:rsidRDefault="00783B2F" w:rsidP="00783B2F">
            <w:pPr>
              <w:pStyle w:val="ListParagraph"/>
              <w:numPr>
                <w:ilvl w:val="0"/>
                <w:numId w:val="5"/>
              </w:numPr>
              <w:autoSpaceDE w:val="0"/>
              <w:autoSpaceDN w:val="0"/>
              <w:spacing w:line="276" w:lineRule="auto"/>
              <w:rPr>
                <w:rFonts w:ascii="Cambria" w:hAnsi="Cambria" w:cs="Arial"/>
                <w:b/>
                <w:sz w:val="20"/>
                <w:szCs w:val="20"/>
              </w:rPr>
            </w:pPr>
            <w:proofErr w:type="spellStart"/>
            <w:r>
              <w:rPr>
                <w:rFonts w:ascii="Cambria" w:hAnsi="Cambria" w:cs="Arial"/>
                <w:b/>
                <w:sz w:val="20"/>
                <w:szCs w:val="20"/>
                <w:lang w:val="en-ID"/>
              </w:rPr>
              <w:t>Fasilitas</w:t>
            </w:r>
            <w:proofErr w:type="spellEnd"/>
            <w:r>
              <w:rPr>
                <w:rFonts w:ascii="Cambria" w:hAnsi="Cambria" w:cs="Arial"/>
                <w:b/>
                <w:sz w:val="20"/>
                <w:szCs w:val="20"/>
                <w:lang w:val="en-ID"/>
              </w:rPr>
              <w:t xml:space="preserve"> dan </w:t>
            </w:r>
            <w:proofErr w:type="spellStart"/>
            <w:r>
              <w:rPr>
                <w:rFonts w:ascii="Cambria" w:hAnsi="Cambria" w:cs="Arial"/>
                <w:b/>
                <w:sz w:val="20"/>
                <w:szCs w:val="20"/>
                <w:lang w:val="en-ID"/>
              </w:rPr>
              <w:t>Pengendalian</w:t>
            </w:r>
            <w:proofErr w:type="spellEnd"/>
            <w:r>
              <w:rPr>
                <w:rFonts w:ascii="Cambria" w:hAnsi="Cambria" w:cs="Arial"/>
                <w:b/>
                <w:sz w:val="20"/>
                <w:szCs w:val="20"/>
                <w:lang w:val="en-ID"/>
              </w:rPr>
              <w:t xml:space="preserve"> </w:t>
            </w:r>
            <w:proofErr w:type="spellStart"/>
            <w:r>
              <w:rPr>
                <w:rFonts w:ascii="Cambria" w:hAnsi="Cambria" w:cs="Arial"/>
                <w:b/>
                <w:sz w:val="20"/>
                <w:szCs w:val="20"/>
                <w:lang w:val="en-ID"/>
              </w:rPr>
              <w:t>Sanitasi</w:t>
            </w:r>
            <w:proofErr w:type="spellEnd"/>
          </w:p>
          <w:p w14:paraId="1DD3A395" w14:textId="69923B76"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Toilet dan wastafel umum terpisah dari area yang mengarah langsung ke pengolahan makanan. Area ini harus dikontrol, dan jadwal inspeksi toilet harus dibuat (QP-09-2002)</w:t>
            </w:r>
          </w:p>
          <w:p w14:paraId="2A000831" w14:textId="625071A5"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Melengkapi tanda-tanda peringatan atau himbauan yang mudah dimengerti oleh seluruh karyawan untuk mendukung program hygienis di kantin.</w:t>
            </w:r>
          </w:p>
          <w:p w14:paraId="4324B2FD" w14:textId="359878A5"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Memiliki sebuah fasilitas yang terpisah untuk proses pembersihan dan sanitasi peralatan.</w:t>
            </w:r>
          </w:p>
          <w:p w14:paraId="3559306D" w14:textId="46B2ADDB"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Pasokan dan sumber air disuplai dari PDAM, dan kualitas air dipantau secara berkala.</w:t>
            </w:r>
          </w:p>
          <w:p w14:paraId="4FC4915C" w14:textId="1B7AFACF"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Fasilitas penyimpanan bahan baku tersedia, jika perlu akan disimpan di lemari pendingin.</w:t>
            </w:r>
          </w:p>
          <w:p w14:paraId="57F4A63F" w14:textId="3E1AB8BA"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Fasilitas cuci tangan harus dilengkapi dengan sabun dan perangkat pengeringan atau tissue.</w:t>
            </w:r>
          </w:p>
          <w:p w14:paraId="222D90BD" w14:textId="5A843400"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Setiap Personil yang kontak langsung dengan pengolahan makanan wajib menggunakan celemek atau apron, hairnet, masker dan sarung tangan untuk mengurangi kontaminasi.</w:t>
            </w:r>
          </w:p>
          <w:p w14:paraId="1CCBBDFE" w14:textId="0FEA2978" w:rsidR="00783B2F" w:rsidRPr="00783B2F" w:rsidRDefault="00783B2F" w:rsidP="00783B2F">
            <w:pPr>
              <w:pStyle w:val="ListParagraph"/>
              <w:numPr>
                <w:ilvl w:val="0"/>
                <w:numId w:val="11"/>
              </w:numPr>
              <w:autoSpaceDE w:val="0"/>
              <w:autoSpaceDN w:val="0"/>
              <w:spacing w:after="160" w:line="276" w:lineRule="auto"/>
              <w:jc w:val="both"/>
              <w:rPr>
                <w:rFonts w:ascii="Cambria" w:hAnsi="Cambria" w:cs="Arial"/>
                <w:b/>
                <w:sz w:val="18"/>
                <w:szCs w:val="20"/>
              </w:rPr>
            </w:pPr>
            <w:r w:rsidRPr="00783B2F">
              <w:rPr>
                <w:rFonts w:ascii="Cambria" w:hAnsi="Cambria"/>
                <w:sz w:val="20"/>
              </w:rPr>
              <w:t>Hanya personel yang berwenang saja yang diizinkan untuk memasuki area dapur, kecuali menggunakan personnel hygiene equipment.</w:t>
            </w:r>
          </w:p>
          <w:p w14:paraId="25458935" w14:textId="06DB72E5" w:rsidR="00783B2F" w:rsidRPr="00783B2F" w:rsidRDefault="00783B2F" w:rsidP="00783B2F">
            <w:pPr>
              <w:pStyle w:val="ListParagraph"/>
              <w:numPr>
                <w:ilvl w:val="0"/>
                <w:numId w:val="11"/>
              </w:numPr>
              <w:autoSpaceDE w:val="0"/>
              <w:autoSpaceDN w:val="0"/>
              <w:spacing w:line="276" w:lineRule="auto"/>
              <w:jc w:val="both"/>
              <w:rPr>
                <w:rFonts w:ascii="Cambria" w:hAnsi="Cambria" w:cs="Arial"/>
                <w:b/>
                <w:sz w:val="20"/>
                <w:szCs w:val="20"/>
              </w:rPr>
            </w:pPr>
            <w:r w:rsidRPr="00783B2F">
              <w:rPr>
                <w:rFonts w:ascii="Cambria" w:hAnsi="Cambria"/>
                <w:sz w:val="20"/>
                <w:lang w:val="sv-SE"/>
              </w:rPr>
              <w:t>Bebas lalat dan tikus. Lalat dan tikus adalah sumber  pencemaran dan penyakit yang cukup potensial pada makanan.Terdapat control pes dan lalat trap.</w:t>
            </w:r>
          </w:p>
          <w:p w14:paraId="2BD35C63" w14:textId="77777777" w:rsidR="00783B2F" w:rsidRPr="00783B2F" w:rsidRDefault="00783B2F" w:rsidP="00783B2F">
            <w:pPr>
              <w:autoSpaceDE w:val="0"/>
              <w:autoSpaceDN w:val="0"/>
              <w:jc w:val="both"/>
              <w:rPr>
                <w:rFonts w:ascii="Cambria" w:hAnsi="Cambria" w:cs="Arial"/>
                <w:b/>
                <w:sz w:val="20"/>
                <w:szCs w:val="20"/>
              </w:rPr>
            </w:pPr>
          </w:p>
          <w:p w14:paraId="09DAB767" w14:textId="6ED50898" w:rsidR="00783B2F" w:rsidRPr="00783B2F" w:rsidRDefault="00783B2F" w:rsidP="00783B2F">
            <w:pPr>
              <w:pStyle w:val="ListParagraph"/>
              <w:numPr>
                <w:ilvl w:val="0"/>
                <w:numId w:val="5"/>
              </w:numPr>
              <w:autoSpaceDE w:val="0"/>
              <w:autoSpaceDN w:val="0"/>
              <w:spacing w:after="160" w:line="276" w:lineRule="auto"/>
              <w:rPr>
                <w:rFonts w:ascii="Cambria" w:hAnsi="Cambria" w:cs="Arial"/>
                <w:b/>
                <w:sz w:val="20"/>
                <w:szCs w:val="20"/>
              </w:rPr>
            </w:pPr>
            <w:proofErr w:type="spellStart"/>
            <w:r>
              <w:rPr>
                <w:rFonts w:ascii="Cambria" w:hAnsi="Cambria" w:cs="Arial"/>
                <w:b/>
                <w:sz w:val="20"/>
                <w:szCs w:val="20"/>
                <w:lang w:val="en-ID"/>
              </w:rPr>
              <w:t>Alat</w:t>
            </w:r>
            <w:proofErr w:type="spellEnd"/>
            <w:r>
              <w:rPr>
                <w:rFonts w:ascii="Cambria" w:hAnsi="Cambria" w:cs="Arial"/>
                <w:b/>
                <w:sz w:val="20"/>
                <w:szCs w:val="20"/>
                <w:lang w:val="en-ID"/>
              </w:rPr>
              <w:t xml:space="preserve"> dan </w:t>
            </w:r>
            <w:proofErr w:type="spellStart"/>
            <w:r>
              <w:rPr>
                <w:rFonts w:ascii="Cambria" w:hAnsi="Cambria" w:cs="Arial"/>
                <w:b/>
                <w:sz w:val="20"/>
                <w:szCs w:val="20"/>
                <w:lang w:val="en-ID"/>
              </w:rPr>
              <w:t>Bahan</w:t>
            </w:r>
            <w:proofErr w:type="spellEnd"/>
          </w:p>
          <w:p w14:paraId="7DB7A381" w14:textId="64813DCB"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18"/>
                <w:szCs w:val="20"/>
              </w:rPr>
            </w:pPr>
            <w:r w:rsidRPr="00783B2F">
              <w:rPr>
                <w:rFonts w:ascii="Cambria" w:hAnsi="Cambria"/>
                <w:sz w:val="20"/>
              </w:rPr>
              <w:t>Peralatan makan dan memasak harus dipelihara dengan baik untuk mencegah kontaminasi.</w:t>
            </w:r>
          </w:p>
          <w:p w14:paraId="4D2C897C" w14:textId="7B66F6A0"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18"/>
                <w:szCs w:val="20"/>
              </w:rPr>
            </w:pPr>
            <w:r w:rsidRPr="00783B2F">
              <w:rPr>
                <w:rFonts w:ascii="Cambria" w:hAnsi="Cambria"/>
                <w:sz w:val="20"/>
              </w:rPr>
              <w:t>Peralatan untuk memasak harus mudah dibersihkan dan dicuci setiap hari (setelah masak).</w:t>
            </w:r>
          </w:p>
          <w:p w14:paraId="38105149" w14:textId="21F372DF"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18"/>
                <w:szCs w:val="20"/>
              </w:rPr>
            </w:pPr>
            <w:r w:rsidRPr="00783B2F">
              <w:rPr>
                <w:rFonts w:ascii="Cambria" w:hAnsi="Cambria"/>
                <w:sz w:val="20"/>
                <w:lang w:val="sv-SE"/>
              </w:rPr>
              <w:t>Harus memenuhi syarat baik secara fisik maupun bakteriologis. Secara fisik peralatan harus bersih, tidak berbau dan tidak ada bekas makanan yang menempel pada permukaan peralatan. Sedangkan secara bakteriologis peralatan harus bebas dari kuman penyebab pencemaran makanan.</w:t>
            </w:r>
          </w:p>
          <w:p w14:paraId="138A90CF" w14:textId="373569B5"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18"/>
                <w:szCs w:val="20"/>
              </w:rPr>
            </w:pPr>
            <w:r w:rsidRPr="00783B2F">
              <w:rPr>
                <w:rFonts w:ascii="Cambria" w:hAnsi="Cambria"/>
                <w:sz w:val="20"/>
                <w:lang w:val="sv-SE"/>
              </w:rPr>
              <w:t>Keutuhan harus terjaga, tidak boleh patah, gompel, penyok, tergores atau retak karena akan menjadi sarang kotoran atau bakteri.</w:t>
            </w:r>
          </w:p>
          <w:p w14:paraId="17251F58" w14:textId="1639DA7C"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18"/>
                <w:szCs w:val="20"/>
              </w:rPr>
            </w:pPr>
            <w:r w:rsidRPr="00783B2F">
              <w:rPr>
                <w:rFonts w:ascii="Cambria" w:hAnsi="Cambria"/>
                <w:sz w:val="20"/>
                <w:lang w:val="sv-SE"/>
              </w:rPr>
              <w:t>Setiap peralatan mempunyai fungsi yang berbeda-beda dan tidak boleh dicampur aduk dalam penggunaannya.</w:t>
            </w:r>
          </w:p>
          <w:p w14:paraId="447F84CA" w14:textId="5CD28AB9"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18"/>
                <w:szCs w:val="20"/>
              </w:rPr>
            </w:pPr>
            <w:r w:rsidRPr="00783B2F">
              <w:rPr>
                <w:rFonts w:ascii="Cambria" w:hAnsi="Cambria"/>
                <w:sz w:val="20"/>
              </w:rPr>
              <w:t>Peralatan makan dan memasak hanya digunakan sesuai fungsinya, dilarang membawa/ meminjam dan menggunakan peralatan untuk keperluan lain di luar ruangan kantin atau dapur.</w:t>
            </w:r>
          </w:p>
          <w:p w14:paraId="488FA32E" w14:textId="67024B6E" w:rsidR="00783B2F" w:rsidRPr="00783B2F" w:rsidRDefault="00783B2F" w:rsidP="00783B2F">
            <w:pPr>
              <w:pStyle w:val="ListParagraph"/>
              <w:numPr>
                <w:ilvl w:val="0"/>
                <w:numId w:val="12"/>
              </w:numPr>
              <w:autoSpaceDE w:val="0"/>
              <w:autoSpaceDN w:val="0"/>
              <w:spacing w:after="160" w:line="276" w:lineRule="auto"/>
              <w:jc w:val="both"/>
              <w:rPr>
                <w:rFonts w:ascii="Cambria" w:hAnsi="Cambria" w:cs="Arial"/>
                <w:b/>
                <w:sz w:val="20"/>
                <w:szCs w:val="20"/>
              </w:rPr>
            </w:pPr>
            <w:r w:rsidRPr="00783B2F">
              <w:rPr>
                <w:rFonts w:ascii="Cambria" w:hAnsi="Cambria"/>
                <w:sz w:val="20"/>
              </w:rPr>
              <w:t>Semua personil yang bekerja di area dapur dan kantin bertanggung jawab terhadap kebersihan, kondisi, dan penyimpanan seluruh peralatan.</w:t>
            </w:r>
          </w:p>
        </w:tc>
      </w:tr>
    </w:tbl>
    <w:p w14:paraId="1137B6C4" w14:textId="77777777" w:rsidR="00783B2F" w:rsidRDefault="00783B2F" w:rsidP="00783B2F">
      <w:pPr>
        <w:sectPr w:rsidR="00783B2F" w:rsidSect="0043187C">
          <w:pgSz w:w="11907" w:h="16840" w:code="9"/>
          <w:pgMar w:top="567" w:right="1134" w:bottom="567" w:left="1134" w:header="709" w:footer="709" w:gutter="0"/>
          <w:cols w:space="708"/>
          <w:docGrid w:linePitch="360"/>
        </w:sectPr>
      </w:pPr>
    </w:p>
    <w:tbl>
      <w:tblPr>
        <w:tblStyle w:val="TableGrid"/>
        <w:tblW w:w="0" w:type="auto"/>
        <w:tblLayout w:type="fixed"/>
        <w:tblLook w:val="04A0" w:firstRow="1" w:lastRow="0" w:firstColumn="1" w:lastColumn="0" w:noHBand="0" w:noVBand="1"/>
      </w:tblPr>
      <w:tblGrid>
        <w:gridCol w:w="5931"/>
        <w:gridCol w:w="1805"/>
        <w:gridCol w:w="1893"/>
      </w:tblGrid>
      <w:tr w:rsidR="00783B2F" w:rsidRPr="0001568F" w14:paraId="08436463" w14:textId="77777777" w:rsidTr="00205A27">
        <w:tc>
          <w:tcPr>
            <w:tcW w:w="5931" w:type="dxa"/>
            <w:vMerge w:val="restart"/>
            <w:vAlign w:val="center"/>
          </w:tcPr>
          <w:p w14:paraId="09C3401D" w14:textId="77777777" w:rsidR="00783B2F" w:rsidRPr="0001568F" w:rsidRDefault="00783B2F" w:rsidP="00205A27">
            <w:pPr>
              <w:jc w:val="center"/>
              <w:rPr>
                <w:rFonts w:ascii="Cambria" w:hAnsi="Cambria"/>
                <w:b/>
                <w:sz w:val="20"/>
                <w:lang w:val="en-ID"/>
              </w:rPr>
            </w:pPr>
            <w:proofErr w:type="spellStart"/>
            <w:r>
              <w:rPr>
                <w:rFonts w:ascii="Cambria" w:hAnsi="Cambria"/>
                <w:b/>
                <w:sz w:val="20"/>
                <w:lang w:val="en-ID"/>
              </w:rPr>
              <w:t>Instruksi</w:t>
            </w:r>
            <w:proofErr w:type="spellEnd"/>
            <w:r>
              <w:rPr>
                <w:rFonts w:ascii="Cambria" w:hAnsi="Cambria"/>
                <w:b/>
                <w:sz w:val="20"/>
                <w:lang w:val="en-ID"/>
              </w:rPr>
              <w:t xml:space="preserve"> </w:t>
            </w:r>
            <w:proofErr w:type="spellStart"/>
            <w:r>
              <w:rPr>
                <w:rFonts w:ascii="Cambria" w:hAnsi="Cambria"/>
                <w:b/>
                <w:sz w:val="20"/>
                <w:lang w:val="en-ID"/>
              </w:rPr>
              <w:t>Kerja</w:t>
            </w:r>
            <w:proofErr w:type="spellEnd"/>
            <w:r>
              <w:rPr>
                <w:rFonts w:ascii="Cambria" w:hAnsi="Cambria"/>
                <w:b/>
                <w:sz w:val="20"/>
                <w:lang w:val="en-ID"/>
              </w:rPr>
              <w:t xml:space="preserve">: </w:t>
            </w:r>
            <w:proofErr w:type="spellStart"/>
            <w:r w:rsidRPr="0001568F">
              <w:rPr>
                <w:rFonts w:ascii="Cambria" w:hAnsi="Cambria"/>
                <w:b/>
                <w:sz w:val="20"/>
                <w:lang w:val="en-ID"/>
              </w:rPr>
              <w:t>Prosedur</w:t>
            </w:r>
            <w:proofErr w:type="spellEnd"/>
            <w:r w:rsidRPr="0001568F">
              <w:rPr>
                <w:rFonts w:ascii="Cambria" w:hAnsi="Cambria"/>
                <w:b/>
                <w:sz w:val="20"/>
                <w:lang w:val="en-ID"/>
              </w:rPr>
              <w:t xml:space="preserve"> </w:t>
            </w:r>
            <w:proofErr w:type="spellStart"/>
            <w:r>
              <w:rPr>
                <w:rFonts w:ascii="Cambria" w:hAnsi="Cambria"/>
                <w:b/>
                <w:sz w:val="20"/>
                <w:lang w:val="en-ID"/>
              </w:rPr>
              <w:t>Pengendalian</w:t>
            </w:r>
            <w:proofErr w:type="spellEnd"/>
            <w:r>
              <w:rPr>
                <w:rFonts w:ascii="Cambria" w:hAnsi="Cambria"/>
                <w:b/>
                <w:sz w:val="20"/>
                <w:lang w:val="en-ID"/>
              </w:rPr>
              <w:t xml:space="preserve"> Hygiene di </w:t>
            </w:r>
            <w:proofErr w:type="spellStart"/>
            <w:r>
              <w:rPr>
                <w:rFonts w:ascii="Cambria" w:hAnsi="Cambria"/>
                <w:b/>
                <w:sz w:val="20"/>
                <w:lang w:val="en-ID"/>
              </w:rPr>
              <w:t>Kantin</w:t>
            </w:r>
            <w:proofErr w:type="spellEnd"/>
            <w:r w:rsidRPr="0001568F">
              <w:rPr>
                <w:rFonts w:ascii="Cambria" w:hAnsi="Cambria"/>
                <w:b/>
                <w:sz w:val="20"/>
                <w:lang w:val="en-ID"/>
              </w:rPr>
              <w:t xml:space="preserve"> </w:t>
            </w:r>
          </w:p>
        </w:tc>
        <w:tc>
          <w:tcPr>
            <w:tcW w:w="3698" w:type="dxa"/>
            <w:gridSpan w:val="2"/>
            <w:vAlign w:val="center"/>
          </w:tcPr>
          <w:p w14:paraId="227F49EA" w14:textId="77777777" w:rsidR="00783B2F" w:rsidRPr="0001568F" w:rsidRDefault="00783B2F" w:rsidP="00205A27">
            <w:pPr>
              <w:jc w:val="center"/>
              <w:rPr>
                <w:rFonts w:ascii="Cambria" w:hAnsi="Cambria"/>
                <w:b/>
                <w:sz w:val="20"/>
                <w:lang w:val="en-ID"/>
              </w:rPr>
            </w:pPr>
            <w:r w:rsidRPr="0001568F">
              <w:rPr>
                <w:rFonts w:ascii="Cambria" w:hAnsi="Cambria"/>
                <w:b/>
                <w:sz w:val="20"/>
              </w:rPr>
              <w:t>DOC. NO. : WI-EHS-</w:t>
            </w:r>
            <w:r>
              <w:rPr>
                <w:rFonts w:ascii="Cambria" w:hAnsi="Cambria"/>
                <w:b/>
                <w:sz w:val="20"/>
                <w:lang w:val="en-ID"/>
              </w:rPr>
              <w:t>40</w:t>
            </w:r>
          </w:p>
        </w:tc>
      </w:tr>
      <w:tr w:rsidR="00783B2F" w:rsidRPr="0001568F" w14:paraId="4AE23667" w14:textId="77777777" w:rsidTr="00205A27">
        <w:tc>
          <w:tcPr>
            <w:tcW w:w="5931" w:type="dxa"/>
            <w:vMerge/>
            <w:vAlign w:val="center"/>
          </w:tcPr>
          <w:p w14:paraId="1C6EDD4B" w14:textId="77777777" w:rsidR="00783B2F" w:rsidRPr="0001568F" w:rsidRDefault="00783B2F" w:rsidP="00205A27">
            <w:pPr>
              <w:rPr>
                <w:rFonts w:ascii="Cambria" w:hAnsi="Cambria"/>
                <w:sz w:val="20"/>
              </w:rPr>
            </w:pPr>
          </w:p>
        </w:tc>
        <w:tc>
          <w:tcPr>
            <w:tcW w:w="1805" w:type="dxa"/>
            <w:vAlign w:val="center"/>
          </w:tcPr>
          <w:p w14:paraId="642C49FB" w14:textId="77777777" w:rsidR="00783B2F" w:rsidRPr="0001568F" w:rsidRDefault="00783B2F" w:rsidP="00205A27">
            <w:pPr>
              <w:jc w:val="center"/>
              <w:rPr>
                <w:rFonts w:ascii="Cambria" w:hAnsi="Cambria"/>
                <w:sz w:val="20"/>
              </w:rPr>
            </w:pPr>
            <w:r w:rsidRPr="0001568F">
              <w:rPr>
                <w:rFonts w:ascii="Cambria" w:hAnsi="Cambria" w:cs="Calibri"/>
                <w:sz w:val="20"/>
              </w:rPr>
              <w:t>REV. 0</w:t>
            </w:r>
          </w:p>
        </w:tc>
        <w:tc>
          <w:tcPr>
            <w:tcW w:w="1893" w:type="dxa"/>
            <w:vAlign w:val="center"/>
          </w:tcPr>
          <w:p w14:paraId="121F03D1" w14:textId="77777777" w:rsidR="00783B2F" w:rsidRPr="00783B2F" w:rsidRDefault="00783B2F" w:rsidP="00205A27">
            <w:pPr>
              <w:jc w:val="center"/>
              <w:rPr>
                <w:rFonts w:ascii="Cambria" w:hAnsi="Cambria"/>
                <w:sz w:val="20"/>
                <w:lang w:val="en-ID"/>
              </w:rPr>
            </w:pPr>
            <w:r w:rsidRPr="0001568F">
              <w:rPr>
                <w:rFonts w:ascii="Cambria" w:hAnsi="Cambria" w:cs="Calibri"/>
                <w:sz w:val="20"/>
                <w:lang w:val="en-ID"/>
              </w:rPr>
              <w:t>Hal:</w:t>
            </w:r>
            <w:r w:rsidRPr="0001568F">
              <w:rPr>
                <w:rFonts w:ascii="Cambria" w:hAnsi="Cambria" w:cs="Calibri"/>
                <w:sz w:val="20"/>
              </w:rPr>
              <w:t xml:space="preserve"> </w:t>
            </w:r>
            <w:r>
              <w:rPr>
                <w:rFonts w:ascii="Cambria" w:hAnsi="Cambria" w:cs="Calibri"/>
                <w:sz w:val="20"/>
                <w:lang w:val="en-ID"/>
              </w:rPr>
              <w:t>2</w:t>
            </w:r>
            <w:r w:rsidRPr="0001568F">
              <w:rPr>
                <w:rFonts w:ascii="Cambria" w:hAnsi="Cambria" w:cs="Calibri"/>
                <w:sz w:val="20"/>
                <w:lang w:val="en-ID"/>
              </w:rPr>
              <w:t>/</w:t>
            </w:r>
            <w:r>
              <w:rPr>
                <w:rFonts w:ascii="Cambria" w:hAnsi="Cambria" w:cs="Calibri"/>
                <w:sz w:val="20"/>
                <w:lang w:val="en-ID"/>
              </w:rPr>
              <w:t>3</w:t>
            </w:r>
          </w:p>
        </w:tc>
      </w:tr>
      <w:tr w:rsidR="00783B2F" w:rsidRPr="0001568F" w14:paraId="0C0D031C" w14:textId="77777777" w:rsidTr="00205A27">
        <w:tc>
          <w:tcPr>
            <w:tcW w:w="9629" w:type="dxa"/>
            <w:gridSpan w:val="3"/>
            <w:vAlign w:val="center"/>
          </w:tcPr>
          <w:p w14:paraId="634DE036" w14:textId="33A49E96" w:rsidR="00783B2F" w:rsidRPr="00783B2F" w:rsidRDefault="00783B2F" w:rsidP="00205A27">
            <w:pPr>
              <w:pStyle w:val="ListParagraph"/>
              <w:numPr>
                <w:ilvl w:val="0"/>
                <w:numId w:val="5"/>
              </w:numPr>
              <w:autoSpaceDE w:val="0"/>
              <w:autoSpaceDN w:val="0"/>
              <w:spacing w:line="276" w:lineRule="auto"/>
              <w:rPr>
                <w:rFonts w:ascii="Cambria" w:hAnsi="Cambria" w:cs="Arial"/>
                <w:b/>
                <w:sz w:val="20"/>
                <w:szCs w:val="20"/>
              </w:rPr>
            </w:pPr>
            <w:r w:rsidRPr="00783B2F">
              <w:rPr>
                <w:rFonts w:ascii="Cambria" w:hAnsi="Cambria" w:cs="Arial"/>
                <w:b/>
                <w:sz w:val="20"/>
                <w:szCs w:val="20"/>
                <w:lang w:val="en-ID"/>
              </w:rPr>
              <w:t xml:space="preserve">Hygiene </w:t>
            </w:r>
            <w:proofErr w:type="spellStart"/>
            <w:r w:rsidRPr="00783B2F">
              <w:rPr>
                <w:rFonts w:ascii="Cambria" w:hAnsi="Cambria" w:cs="Arial"/>
                <w:b/>
                <w:sz w:val="20"/>
                <w:szCs w:val="20"/>
                <w:lang w:val="en-ID"/>
              </w:rPr>
              <w:t>Perorangan</w:t>
            </w:r>
            <w:proofErr w:type="spellEnd"/>
          </w:p>
          <w:p w14:paraId="4D649D1C" w14:textId="679D258C" w:rsidR="00783B2F" w:rsidRPr="00FD5ECD" w:rsidRDefault="00783B2F" w:rsidP="00FD5ECD">
            <w:pPr>
              <w:pStyle w:val="ListParagraph"/>
              <w:autoSpaceDE w:val="0"/>
              <w:autoSpaceDN w:val="0"/>
              <w:spacing w:line="276" w:lineRule="auto"/>
              <w:ind w:left="1440"/>
              <w:jc w:val="both"/>
              <w:rPr>
                <w:rFonts w:ascii="Cambria" w:hAnsi="Cambria" w:cs="Arial"/>
                <w:b/>
                <w:sz w:val="18"/>
                <w:szCs w:val="20"/>
                <w:lang w:val="en-ID"/>
              </w:rPr>
            </w:pPr>
            <w:r w:rsidRPr="00FD5ECD">
              <w:rPr>
                <w:rFonts w:ascii="Cambria" w:hAnsi="Cambria"/>
                <w:sz w:val="20"/>
                <w:lang w:eastAsia="en-GB"/>
              </w:rPr>
              <w:t xml:space="preserve">Hal ini </w:t>
            </w:r>
            <w:r w:rsidRPr="00FD5ECD">
              <w:rPr>
                <w:rFonts w:ascii="Cambria" w:hAnsi="Cambria"/>
                <w:sz w:val="20"/>
              </w:rPr>
              <w:t>mencakup semua segi kebersihan dan pribadi karyawan (pengolah makanan). Menjaga hygiene perorangan berarti menjaga kebiasaan hidup bersih, melatih kesadaran, dan menjaga kebersihan seluruh anggota tubuh sendiri</w:t>
            </w:r>
            <w:r w:rsidRPr="00FD5ECD">
              <w:rPr>
                <w:rFonts w:ascii="Cambria" w:hAnsi="Cambria"/>
                <w:sz w:val="20"/>
                <w:lang w:val="en-ID"/>
              </w:rPr>
              <w:t xml:space="preserve">. </w:t>
            </w:r>
            <w:r w:rsidRPr="00FD5ECD">
              <w:rPr>
                <w:rFonts w:ascii="Cambria" w:hAnsi="Cambria"/>
                <w:sz w:val="20"/>
              </w:rPr>
              <w:t>Adapun hal yang perlu diperhatikan meliputi:</w:t>
            </w:r>
          </w:p>
          <w:p w14:paraId="3D9F6CCE" w14:textId="3BCBAED4" w:rsidR="00783B2F" w:rsidRPr="00FD5ECD" w:rsidRDefault="00783B2F" w:rsidP="00FD5ECD">
            <w:pPr>
              <w:pStyle w:val="ListParagraph"/>
              <w:numPr>
                <w:ilvl w:val="0"/>
                <w:numId w:val="10"/>
              </w:numPr>
              <w:autoSpaceDE w:val="0"/>
              <w:autoSpaceDN w:val="0"/>
              <w:spacing w:line="276" w:lineRule="auto"/>
              <w:jc w:val="both"/>
              <w:rPr>
                <w:rFonts w:ascii="Cambria" w:hAnsi="Cambria" w:cs="Arial"/>
                <w:b/>
                <w:sz w:val="16"/>
                <w:szCs w:val="20"/>
              </w:rPr>
            </w:pPr>
            <w:r w:rsidRPr="00FD5ECD">
              <w:rPr>
                <w:rFonts w:ascii="Cambria" w:hAnsi="Cambria"/>
                <w:sz w:val="20"/>
              </w:rPr>
              <w:t>Semua personil yang bekerja di dapur dan kantin harus memperhatikan kebersihan diri sendiri. Hal yang diperhatikan termasuk kebersihan untuk tangan, kuku, rambut, pakaian, dan badan.</w:t>
            </w:r>
          </w:p>
          <w:p w14:paraId="0FFED562" w14:textId="4220A005" w:rsidR="00783B2F" w:rsidRPr="00FD5ECD" w:rsidRDefault="00783B2F" w:rsidP="00FD5ECD">
            <w:pPr>
              <w:pStyle w:val="ListParagraph"/>
              <w:numPr>
                <w:ilvl w:val="0"/>
                <w:numId w:val="10"/>
              </w:numPr>
              <w:autoSpaceDE w:val="0"/>
              <w:autoSpaceDN w:val="0"/>
              <w:spacing w:line="276" w:lineRule="auto"/>
              <w:jc w:val="both"/>
              <w:rPr>
                <w:rFonts w:ascii="Cambria" w:hAnsi="Cambria" w:cs="Arial"/>
                <w:b/>
                <w:sz w:val="16"/>
                <w:szCs w:val="20"/>
              </w:rPr>
            </w:pPr>
            <w:r w:rsidRPr="00FD5ECD">
              <w:rPr>
                <w:rFonts w:ascii="Cambria" w:hAnsi="Cambria"/>
                <w:sz w:val="20"/>
              </w:rPr>
              <w:t>Hygienis kantin berupa parameter mikrobiologi dan/atau kimia pada makanan serta personil dipantau secara berkala dengan pemeriksaan laboratorium eksternal</w:t>
            </w:r>
          </w:p>
          <w:p w14:paraId="78A7A892" w14:textId="5B427CA7" w:rsidR="00783B2F" w:rsidRPr="00FD5ECD" w:rsidRDefault="00783B2F" w:rsidP="00FD5ECD">
            <w:pPr>
              <w:pStyle w:val="ListParagraph"/>
              <w:numPr>
                <w:ilvl w:val="0"/>
                <w:numId w:val="10"/>
              </w:numPr>
              <w:autoSpaceDE w:val="0"/>
              <w:autoSpaceDN w:val="0"/>
              <w:spacing w:line="276" w:lineRule="auto"/>
              <w:jc w:val="both"/>
              <w:rPr>
                <w:rFonts w:ascii="Cambria" w:hAnsi="Cambria" w:cs="Arial"/>
                <w:b/>
                <w:sz w:val="16"/>
                <w:szCs w:val="20"/>
              </w:rPr>
            </w:pPr>
            <w:r w:rsidRPr="00FD5ECD">
              <w:rPr>
                <w:rFonts w:ascii="Cambria" w:hAnsi="Cambria"/>
                <w:sz w:val="20"/>
              </w:rPr>
              <w:t>Jika terdapat personil yang terinfeksi penyakit menular (Seperti: flu, batuk, dan penyakit lainnya) akan digantikan atau tidak diizinkan untuk bekerja di dapur atau menangani makanan.</w:t>
            </w:r>
          </w:p>
          <w:p w14:paraId="20BEDCD5" w14:textId="2C2752D4" w:rsidR="00783B2F" w:rsidRPr="00783B2F" w:rsidRDefault="00783B2F" w:rsidP="00FD5ECD">
            <w:pPr>
              <w:pStyle w:val="ListParagraph"/>
              <w:numPr>
                <w:ilvl w:val="0"/>
                <w:numId w:val="10"/>
              </w:numPr>
              <w:autoSpaceDE w:val="0"/>
              <w:autoSpaceDN w:val="0"/>
              <w:spacing w:line="276" w:lineRule="auto"/>
              <w:jc w:val="both"/>
              <w:rPr>
                <w:rFonts w:ascii="Cambria" w:hAnsi="Cambria" w:cs="Arial"/>
                <w:b/>
                <w:sz w:val="18"/>
                <w:szCs w:val="20"/>
              </w:rPr>
            </w:pPr>
            <w:r w:rsidRPr="00FD5ECD">
              <w:rPr>
                <w:rFonts w:ascii="Cambria" w:hAnsi="Cambria"/>
                <w:sz w:val="20"/>
              </w:rPr>
              <w:t>Semua personil yang bekerja di dapur akan mengikuti pemeriksaan medis secara berkala sesuai SOP-HR-XX MCU (Parameter: sesuai paket Critical).</w:t>
            </w:r>
          </w:p>
          <w:p w14:paraId="552A94E5" w14:textId="77777777" w:rsidR="00783B2F" w:rsidRPr="00783B2F" w:rsidRDefault="00783B2F" w:rsidP="00205A27">
            <w:pPr>
              <w:autoSpaceDE w:val="0"/>
              <w:autoSpaceDN w:val="0"/>
              <w:spacing w:line="276" w:lineRule="auto"/>
              <w:rPr>
                <w:rFonts w:ascii="Cambria" w:hAnsi="Cambria" w:cs="Arial"/>
                <w:b/>
                <w:sz w:val="20"/>
                <w:szCs w:val="20"/>
              </w:rPr>
            </w:pPr>
          </w:p>
          <w:p w14:paraId="33B91E55" w14:textId="77777777" w:rsidR="00783B2F" w:rsidRPr="00783B2F" w:rsidRDefault="00783B2F" w:rsidP="00783B2F">
            <w:pPr>
              <w:pStyle w:val="ListParagraph"/>
              <w:numPr>
                <w:ilvl w:val="0"/>
                <w:numId w:val="5"/>
              </w:numPr>
              <w:autoSpaceDE w:val="0"/>
              <w:autoSpaceDN w:val="0"/>
              <w:spacing w:line="276" w:lineRule="auto"/>
              <w:rPr>
                <w:rFonts w:ascii="Cambria" w:hAnsi="Cambria" w:cs="Arial"/>
                <w:b/>
                <w:sz w:val="20"/>
                <w:szCs w:val="20"/>
              </w:rPr>
            </w:pPr>
            <w:r w:rsidRPr="00783B2F">
              <w:rPr>
                <w:rFonts w:ascii="Cambria" w:hAnsi="Cambria" w:cs="Arial"/>
                <w:b/>
                <w:sz w:val="20"/>
                <w:szCs w:val="20"/>
                <w:lang w:val="en-ID"/>
              </w:rPr>
              <w:t xml:space="preserve">Hygiene </w:t>
            </w:r>
            <w:proofErr w:type="spellStart"/>
            <w:r>
              <w:rPr>
                <w:rFonts w:ascii="Cambria" w:hAnsi="Cambria" w:cs="Arial"/>
                <w:b/>
                <w:sz w:val="20"/>
                <w:szCs w:val="20"/>
                <w:lang w:val="en-ID"/>
              </w:rPr>
              <w:t>Dapur</w:t>
            </w:r>
            <w:bookmarkStart w:id="0" w:name="_GoBack"/>
            <w:bookmarkEnd w:id="0"/>
            <w:proofErr w:type="spellEnd"/>
          </w:p>
          <w:p w14:paraId="27769A5F" w14:textId="349791D1" w:rsidR="00783B2F" w:rsidRPr="00FD5ECD" w:rsidRDefault="00783B2F" w:rsidP="00FD5ECD">
            <w:pPr>
              <w:pStyle w:val="ListParagraph"/>
              <w:autoSpaceDE w:val="0"/>
              <w:autoSpaceDN w:val="0"/>
              <w:spacing w:line="276" w:lineRule="auto"/>
              <w:ind w:left="1440"/>
              <w:jc w:val="both"/>
              <w:rPr>
                <w:rFonts w:ascii="Cambria" w:hAnsi="Cambria" w:cs="Arial"/>
                <w:b/>
                <w:sz w:val="20"/>
                <w:szCs w:val="20"/>
              </w:rPr>
            </w:pPr>
            <w:r w:rsidRPr="00FD5ECD">
              <w:rPr>
                <w:rFonts w:ascii="Cambria" w:hAnsi="Cambria"/>
                <w:sz w:val="20"/>
              </w:rPr>
              <w:t>Kebersihan area, lingkungan, bangunan serta peralatan di dapur adalah sangat menunjang untuk menghasilkan makanan yang baik dan bersih dan juga aman dimakan. Untuk menghindari berkembang biaknya bakteri yang dapat merusak dan membahayakan makanan salah satu cara mengatasinya adalah manjaga kebersihan dapur dan peralatannya semaksimal mungkin. Hal ini dapat dimungkinkan dengan membuat jadwal inspeksi secara teratur</w:t>
            </w:r>
          </w:p>
        </w:tc>
      </w:tr>
    </w:tbl>
    <w:p w14:paraId="7F3E7CBA" w14:textId="545B2CFA" w:rsidR="000C4104" w:rsidRPr="00FD5ECD" w:rsidRDefault="000C4104" w:rsidP="00FD5ECD"/>
    <w:sectPr w:rsidR="000C4104" w:rsidRPr="00FD5ECD" w:rsidSect="0043187C">
      <w:pgSz w:w="11907" w:h="16840"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A1D"/>
    <w:multiLevelType w:val="hybridMultilevel"/>
    <w:tmpl w:val="4B36C24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15:restartNumberingAfterBreak="0">
    <w:nsid w:val="09355EDD"/>
    <w:multiLevelType w:val="hybridMultilevel"/>
    <w:tmpl w:val="07164AC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15:restartNumberingAfterBreak="0">
    <w:nsid w:val="17974433"/>
    <w:multiLevelType w:val="hybridMultilevel"/>
    <w:tmpl w:val="402406F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 w15:restartNumberingAfterBreak="0">
    <w:nsid w:val="3623120A"/>
    <w:multiLevelType w:val="hybridMultilevel"/>
    <w:tmpl w:val="67849A2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46771281"/>
    <w:multiLevelType w:val="hybridMultilevel"/>
    <w:tmpl w:val="0464BC3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15:restartNumberingAfterBreak="0">
    <w:nsid w:val="56B94A98"/>
    <w:multiLevelType w:val="hybridMultilevel"/>
    <w:tmpl w:val="CEEE31D2"/>
    <w:lvl w:ilvl="0" w:tplc="38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572E47D1"/>
    <w:multiLevelType w:val="hybridMultilevel"/>
    <w:tmpl w:val="B5BA132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 w15:restartNumberingAfterBreak="0">
    <w:nsid w:val="5FF203DC"/>
    <w:multiLevelType w:val="hybridMultilevel"/>
    <w:tmpl w:val="5F721C9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15:restartNumberingAfterBreak="0">
    <w:nsid w:val="654600B6"/>
    <w:multiLevelType w:val="hybridMultilevel"/>
    <w:tmpl w:val="CBC03B12"/>
    <w:lvl w:ilvl="0" w:tplc="38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65703EBF"/>
    <w:multiLevelType w:val="hybridMultilevel"/>
    <w:tmpl w:val="B0D8F24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0" w15:restartNumberingAfterBreak="0">
    <w:nsid w:val="6A405721"/>
    <w:multiLevelType w:val="hybridMultilevel"/>
    <w:tmpl w:val="929CEEC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7DA3707"/>
    <w:multiLevelType w:val="hybridMultilevel"/>
    <w:tmpl w:val="97F2C8EC"/>
    <w:lvl w:ilvl="0" w:tplc="8F02B8FA">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3"/>
  </w:num>
  <w:num w:numId="5">
    <w:abstractNumId w:val="5"/>
  </w:num>
  <w:num w:numId="6">
    <w:abstractNumId w:val="0"/>
  </w:num>
  <w:num w:numId="7">
    <w:abstractNumId w:val="2"/>
  </w:num>
  <w:num w:numId="8">
    <w:abstractNumId w:val="6"/>
  </w:num>
  <w:num w:numId="9">
    <w:abstractNumId w:val="8"/>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7C"/>
    <w:rsid w:val="000C4104"/>
    <w:rsid w:val="00193135"/>
    <w:rsid w:val="0043187C"/>
    <w:rsid w:val="00706469"/>
    <w:rsid w:val="007839C1"/>
    <w:rsid w:val="00783B2F"/>
    <w:rsid w:val="00A73933"/>
    <w:rsid w:val="00AB7CDA"/>
    <w:rsid w:val="00F2740B"/>
    <w:rsid w:val="00FD5E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B11D"/>
  <w15:chartTrackingRefBased/>
  <w15:docId w15:val="{59AFE1E7-331A-4EFE-9B6F-D9C481EB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87C"/>
    <w:pPr>
      <w:ind w:left="720"/>
      <w:contextualSpacing/>
    </w:pPr>
  </w:style>
  <w:style w:type="character" w:customStyle="1" w:styleId="st">
    <w:name w:val="st"/>
    <w:rsid w:val="0043187C"/>
  </w:style>
  <w:style w:type="paragraph" w:styleId="Footer">
    <w:name w:val="footer"/>
    <w:basedOn w:val="Normal"/>
    <w:link w:val="FooterChar"/>
    <w:uiPriority w:val="99"/>
    <w:rsid w:val="0043187C"/>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43187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2022-08-13T02:56:00Z</dcterms:created>
  <dcterms:modified xsi:type="dcterms:W3CDTF">2022-08-13T03:19:00Z</dcterms:modified>
</cp:coreProperties>
</file>